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88" w:rsidRPr="00BF027E" w:rsidRDefault="00470988" w:rsidP="00470988">
      <w:pPr>
        <w:shd w:val="clear" w:color="auto" w:fill="FFFFFF"/>
        <w:spacing w:after="0" w:line="240" w:lineRule="auto"/>
        <w:textAlignment w:val="baseline"/>
        <w:outlineLvl w:val="0"/>
        <w:rPr>
          <w:rFonts w:ascii="Times New Roman" w:eastAsia="Times New Roman" w:hAnsi="Times New Roman" w:cs="Times New Roman"/>
          <w:b/>
          <w:bCs/>
          <w:color w:val="000000"/>
          <w:kern w:val="36"/>
          <w:sz w:val="24"/>
          <w:szCs w:val="24"/>
          <w:lang w:eastAsia="ru-RU"/>
        </w:rPr>
      </w:pPr>
      <w:r w:rsidRPr="00BF027E">
        <w:rPr>
          <w:rFonts w:ascii="Times New Roman" w:eastAsia="Times New Roman" w:hAnsi="Times New Roman" w:cs="Times New Roman"/>
          <w:b/>
          <w:bCs/>
          <w:color w:val="000000"/>
          <w:kern w:val="36"/>
          <w:sz w:val="24"/>
          <w:szCs w:val="24"/>
          <w:lang w:eastAsia="ru-RU"/>
        </w:rPr>
        <w:t xml:space="preserve">Жоғары және жоғары оқу </w:t>
      </w:r>
      <w:proofErr w:type="spellStart"/>
      <w:r w:rsidRPr="00BF027E">
        <w:rPr>
          <w:rFonts w:ascii="Times New Roman" w:eastAsia="Times New Roman" w:hAnsi="Times New Roman" w:cs="Times New Roman"/>
          <w:b/>
          <w:bCs/>
          <w:color w:val="000000"/>
          <w:kern w:val="36"/>
          <w:sz w:val="24"/>
          <w:szCs w:val="24"/>
          <w:lang w:eastAsia="ru-RU"/>
        </w:rPr>
        <w:t>орнынан</w:t>
      </w:r>
      <w:proofErr w:type="spellEnd"/>
      <w:r w:rsidRPr="00BF027E">
        <w:rPr>
          <w:rFonts w:ascii="Times New Roman" w:eastAsia="Times New Roman" w:hAnsi="Times New Roman" w:cs="Times New Roman"/>
          <w:b/>
          <w:bCs/>
          <w:color w:val="000000"/>
          <w:kern w:val="36"/>
          <w:sz w:val="24"/>
          <w:szCs w:val="24"/>
          <w:lang w:eastAsia="ru-RU"/>
        </w:rPr>
        <w:t xml:space="preserve"> </w:t>
      </w:r>
      <w:proofErr w:type="spellStart"/>
      <w:r w:rsidRPr="00BF027E">
        <w:rPr>
          <w:rFonts w:ascii="Times New Roman" w:eastAsia="Times New Roman" w:hAnsi="Times New Roman" w:cs="Times New Roman"/>
          <w:b/>
          <w:bCs/>
          <w:color w:val="000000"/>
          <w:kern w:val="36"/>
          <w:sz w:val="24"/>
          <w:szCs w:val="24"/>
          <w:lang w:eastAsia="ru-RU"/>
        </w:rPr>
        <w:t>кейінгі</w:t>
      </w:r>
      <w:proofErr w:type="spellEnd"/>
      <w:r w:rsidRPr="00BF027E">
        <w:rPr>
          <w:rFonts w:ascii="Times New Roman" w:eastAsia="Times New Roman" w:hAnsi="Times New Roman" w:cs="Times New Roman"/>
          <w:b/>
          <w:bCs/>
          <w:color w:val="000000"/>
          <w:kern w:val="36"/>
          <w:sz w:val="24"/>
          <w:szCs w:val="24"/>
          <w:lang w:eastAsia="ru-RU"/>
        </w:rPr>
        <w:t xml:space="preserve"> білімнің </w:t>
      </w:r>
      <w:proofErr w:type="spellStart"/>
      <w:r w:rsidRPr="00BF027E">
        <w:rPr>
          <w:rFonts w:ascii="Times New Roman" w:eastAsia="Times New Roman" w:hAnsi="Times New Roman" w:cs="Times New Roman"/>
          <w:b/>
          <w:bCs/>
          <w:color w:val="000000"/>
          <w:kern w:val="36"/>
          <w:sz w:val="24"/>
          <w:szCs w:val="24"/>
          <w:lang w:eastAsia="ru-RU"/>
        </w:rPr>
        <w:t>білім</w:t>
      </w:r>
      <w:proofErr w:type="spellEnd"/>
      <w:r w:rsidRPr="00BF027E">
        <w:rPr>
          <w:rFonts w:ascii="Times New Roman" w:eastAsia="Times New Roman" w:hAnsi="Times New Roman" w:cs="Times New Roman"/>
          <w:b/>
          <w:bCs/>
          <w:color w:val="000000"/>
          <w:kern w:val="36"/>
          <w:sz w:val="24"/>
          <w:szCs w:val="24"/>
          <w:lang w:eastAsia="ru-RU"/>
        </w:rPr>
        <w:t xml:space="preserve"> беру бағдарламаларын </w:t>
      </w:r>
      <w:proofErr w:type="spellStart"/>
      <w:r w:rsidRPr="00BF027E">
        <w:rPr>
          <w:rFonts w:ascii="Times New Roman" w:eastAsia="Times New Roman" w:hAnsi="Times New Roman" w:cs="Times New Roman"/>
          <w:b/>
          <w:bCs/>
          <w:color w:val="000000"/>
          <w:kern w:val="36"/>
          <w:sz w:val="24"/>
          <w:szCs w:val="24"/>
          <w:lang w:eastAsia="ru-RU"/>
        </w:rPr>
        <w:t>iске</w:t>
      </w:r>
      <w:proofErr w:type="spellEnd"/>
      <w:r w:rsidRPr="00BF027E">
        <w:rPr>
          <w:rFonts w:ascii="Times New Roman" w:eastAsia="Times New Roman" w:hAnsi="Times New Roman" w:cs="Times New Roman"/>
          <w:b/>
          <w:bCs/>
          <w:color w:val="000000"/>
          <w:kern w:val="36"/>
          <w:sz w:val="24"/>
          <w:szCs w:val="24"/>
          <w:lang w:eastAsia="ru-RU"/>
        </w:rPr>
        <w:t xml:space="preserve"> </w:t>
      </w:r>
      <w:proofErr w:type="spellStart"/>
      <w:r w:rsidRPr="00BF027E">
        <w:rPr>
          <w:rFonts w:ascii="Times New Roman" w:eastAsia="Times New Roman" w:hAnsi="Times New Roman" w:cs="Times New Roman"/>
          <w:b/>
          <w:bCs/>
          <w:color w:val="000000"/>
          <w:kern w:val="36"/>
          <w:sz w:val="24"/>
          <w:szCs w:val="24"/>
          <w:lang w:eastAsia="ru-RU"/>
        </w:rPr>
        <w:t>асыратын</w:t>
      </w:r>
      <w:proofErr w:type="spellEnd"/>
      <w:r w:rsidRPr="00BF027E">
        <w:rPr>
          <w:rFonts w:ascii="Times New Roman" w:eastAsia="Times New Roman" w:hAnsi="Times New Roman" w:cs="Times New Roman"/>
          <w:b/>
          <w:bCs/>
          <w:color w:val="000000"/>
          <w:kern w:val="36"/>
          <w:sz w:val="24"/>
          <w:szCs w:val="24"/>
          <w:lang w:eastAsia="ru-RU"/>
        </w:rPr>
        <w:t xml:space="preserve"> </w:t>
      </w:r>
      <w:proofErr w:type="spellStart"/>
      <w:r w:rsidRPr="00BF027E">
        <w:rPr>
          <w:rFonts w:ascii="Times New Roman" w:eastAsia="Times New Roman" w:hAnsi="Times New Roman" w:cs="Times New Roman"/>
          <w:b/>
          <w:bCs/>
          <w:color w:val="000000"/>
          <w:kern w:val="36"/>
          <w:sz w:val="24"/>
          <w:szCs w:val="24"/>
          <w:lang w:eastAsia="ru-RU"/>
        </w:rPr>
        <w:t>бiлiм</w:t>
      </w:r>
      <w:proofErr w:type="spellEnd"/>
      <w:r w:rsidRPr="00BF027E">
        <w:rPr>
          <w:rFonts w:ascii="Times New Roman" w:eastAsia="Times New Roman" w:hAnsi="Times New Roman" w:cs="Times New Roman"/>
          <w:b/>
          <w:bCs/>
          <w:color w:val="000000"/>
          <w:kern w:val="36"/>
          <w:sz w:val="24"/>
          <w:szCs w:val="24"/>
          <w:lang w:eastAsia="ru-RU"/>
        </w:rPr>
        <w:t xml:space="preserve"> беру ұйымдарына оқ</w:t>
      </w:r>
      <w:proofErr w:type="gramStart"/>
      <w:r w:rsidRPr="00BF027E">
        <w:rPr>
          <w:rFonts w:ascii="Times New Roman" w:eastAsia="Times New Roman" w:hAnsi="Times New Roman" w:cs="Times New Roman"/>
          <w:b/>
          <w:bCs/>
          <w:color w:val="000000"/>
          <w:kern w:val="36"/>
          <w:sz w:val="24"/>
          <w:szCs w:val="24"/>
          <w:lang w:eastAsia="ru-RU"/>
        </w:rPr>
        <w:t>у</w:t>
      </w:r>
      <w:proofErr w:type="gramEnd"/>
      <w:r w:rsidRPr="00BF027E">
        <w:rPr>
          <w:rFonts w:ascii="Times New Roman" w:eastAsia="Times New Roman" w:hAnsi="Times New Roman" w:cs="Times New Roman"/>
          <w:b/>
          <w:bCs/>
          <w:color w:val="000000"/>
          <w:kern w:val="36"/>
          <w:sz w:val="24"/>
          <w:szCs w:val="24"/>
          <w:lang w:eastAsia="ru-RU"/>
        </w:rPr>
        <w:t xml:space="preserve">ға қабылдаудың үлгілік қағидаларын </w:t>
      </w:r>
      <w:proofErr w:type="spellStart"/>
      <w:r w:rsidRPr="00BF027E">
        <w:rPr>
          <w:rFonts w:ascii="Times New Roman" w:eastAsia="Times New Roman" w:hAnsi="Times New Roman" w:cs="Times New Roman"/>
          <w:b/>
          <w:bCs/>
          <w:color w:val="000000"/>
          <w:kern w:val="36"/>
          <w:sz w:val="24"/>
          <w:szCs w:val="24"/>
          <w:lang w:eastAsia="ru-RU"/>
        </w:rPr>
        <w:t>бекіту</w:t>
      </w:r>
      <w:proofErr w:type="spellEnd"/>
      <w:r w:rsidRPr="00BF027E">
        <w:rPr>
          <w:rFonts w:ascii="Times New Roman" w:eastAsia="Times New Roman" w:hAnsi="Times New Roman" w:cs="Times New Roman"/>
          <w:b/>
          <w:bCs/>
          <w:color w:val="000000"/>
          <w:kern w:val="36"/>
          <w:sz w:val="24"/>
          <w:szCs w:val="24"/>
          <w:lang w:eastAsia="ru-RU"/>
        </w:rPr>
        <w:t xml:space="preserve"> </w:t>
      </w:r>
      <w:proofErr w:type="spellStart"/>
      <w:r w:rsidRPr="00BF027E">
        <w:rPr>
          <w:rFonts w:ascii="Times New Roman" w:eastAsia="Times New Roman" w:hAnsi="Times New Roman" w:cs="Times New Roman"/>
          <w:b/>
          <w:bCs/>
          <w:color w:val="000000"/>
          <w:kern w:val="36"/>
          <w:sz w:val="24"/>
          <w:szCs w:val="24"/>
          <w:lang w:eastAsia="ru-RU"/>
        </w:rPr>
        <w:t>туралы</w:t>
      </w:r>
      <w:proofErr w:type="spellEnd"/>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Қазақстан </w:t>
      </w:r>
      <w:proofErr w:type="spellStart"/>
      <w:r w:rsidRPr="00BF027E">
        <w:rPr>
          <w:rFonts w:ascii="Times New Roman" w:eastAsia="Times New Roman" w:hAnsi="Times New Roman" w:cs="Times New Roman"/>
          <w:color w:val="000000"/>
          <w:sz w:val="24"/>
          <w:szCs w:val="24"/>
          <w:lang w:eastAsia="ru-RU"/>
        </w:rPr>
        <w:t>Республикасы</w:t>
      </w:r>
      <w:proofErr w:type="spellEnd"/>
      <w:proofErr w:type="gramStart"/>
      <w:r w:rsidRPr="00BF027E">
        <w:rPr>
          <w:rFonts w:ascii="Times New Roman" w:eastAsia="Times New Roman" w:hAnsi="Times New Roman" w:cs="Times New Roman"/>
          <w:color w:val="000000"/>
          <w:sz w:val="24"/>
          <w:szCs w:val="24"/>
          <w:lang w:eastAsia="ru-RU"/>
        </w:rPr>
        <w:t xml:space="preserve"> </w:t>
      </w:r>
      <w:proofErr w:type="spellStart"/>
      <w:r w:rsidRPr="00BF027E">
        <w:rPr>
          <w:rFonts w:ascii="Times New Roman" w:eastAsia="Times New Roman" w:hAnsi="Times New Roman" w:cs="Times New Roman"/>
          <w:color w:val="000000"/>
          <w:sz w:val="24"/>
          <w:szCs w:val="24"/>
          <w:lang w:eastAsia="ru-RU"/>
        </w:rPr>
        <w:t>Б</w:t>
      </w:r>
      <w:proofErr w:type="gramEnd"/>
      <w:r w:rsidRPr="00BF027E">
        <w:rPr>
          <w:rFonts w:ascii="Times New Roman" w:eastAsia="Times New Roman" w:hAnsi="Times New Roman" w:cs="Times New Roman"/>
          <w:color w:val="000000"/>
          <w:sz w:val="24"/>
          <w:szCs w:val="24"/>
          <w:lang w:eastAsia="ru-RU"/>
        </w:rPr>
        <w:t>ілім</w:t>
      </w:r>
      <w:proofErr w:type="spellEnd"/>
      <w:r w:rsidRPr="00BF027E">
        <w:rPr>
          <w:rFonts w:ascii="Times New Roman" w:eastAsia="Times New Roman" w:hAnsi="Times New Roman" w:cs="Times New Roman"/>
          <w:color w:val="000000"/>
          <w:sz w:val="24"/>
          <w:szCs w:val="24"/>
          <w:lang w:eastAsia="ru-RU"/>
        </w:rPr>
        <w:t xml:space="preserve"> және ғылым министрінің 2018 жылғы 31 қазандағы № 600 бұйрығы. Қазақстан Республикасының Әділет </w:t>
      </w:r>
      <w:proofErr w:type="spellStart"/>
      <w:r w:rsidRPr="00BF027E">
        <w:rPr>
          <w:rFonts w:ascii="Times New Roman" w:eastAsia="Times New Roman" w:hAnsi="Times New Roman" w:cs="Times New Roman"/>
          <w:color w:val="000000"/>
          <w:sz w:val="24"/>
          <w:szCs w:val="24"/>
          <w:lang w:eastAsia="ru-RU"/>
        </w:rPr>
        <w:t>министрлігінде</w:t>
      </w:r>
      <w:proofErr w:type="spellEnd"/>
      <w:r w:rsidRPr="00BF027E">
        <w:rPr>
          <w:rFonts w:ascii="Times New Roman" w:eastAsia="Times New Roman" w:hAnsi="Times New Roman" w:cs="Times New Roman"/>
          <w:color w:val="000000"/>
          <w:sz w:val="24"/>
          <w:szCs w:val="24"/>
          <w:lang w:eastAsia="ru-RU"/>
        </w:rPr>
        <w:t xml:space="preserve"> 2018 жылғы 31 қазанда № 17650 болып тіркелді.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"Білім туралы" 2007 жылғы 27 шілдедегі Қазақстан Республикасы</w:t>
      </w:r>
      <w:proofErr w:type="gramStart"/>
      <w:r w:rsidRPr="00BF027E">
        <w:rPr>
          <w:rFonts w:ascii="Times New Roman" w:eastAsia="Times New Roman" w:hAnsi="Times New Roman" w:cs="Times New Roman"/>
          <w:color w:val="000000"/>
          <w:sz w:val="24"/>
          <w:szCs w:val="24"/>
          <w:lang w:eastAsia="ru-RU"/>
        </w:rPr>
        <w:t xml:space="preserve"> З</w:t>
      </w:r>
      <w:proofErr w:type="gramEnd"/>
      <w:r w:rsidRPr="00BF027E">
        <w:rPr>
          <w:rFonts w:ascii="Times New Roman" w:eastAsia="Times New Roman" w:hAnsi="Times New Roman" w:cs="Times New Roman"/>
          <w:color w:val="000000"/>
          <w:sz w:val="24"/>
          <w:szCs w:val="24"/>
          <w:lang w:eastAsia="ru-RU"/>
        </w:rPr>
        <w:t>аңының 5-бабының </w:t>
      </w:r>
      <w:hyperlink r:id="rId5" w:anchor="z202" w:history="1">
        <w:r w:rsidRPr="00BF027E">
          <w:rPr>
            <w:rFonts w:ascii="Times New Roman" w:eastAsia="Times New Roman" w:hAnsi="Times New Roman" w:cs="Times New Roman"/>
            <w:color w:val="000000"/>
            <w:sz w:val="24"/>
            <w:szCs w:val="24"/>
            <w:u w:val="single"/>
            <w:lang w:eastAsia="ru-RU"/>
          </w:rPr>
          <w:t>11) тармақшасына</w:t>
        </w:r>
      </w:hyperlink>
      <w:r w:rsidRPr="00BF027E">
        <w:rPr>
          <w:rFonts w:ascii="Times New Roman" w:eastAsia="Times New Roman" w:hAnsi="Times New Roman" w:cs="Times New Roman"/>
          <w:color w:val="000000"/>
          <w:sz w:val="24"/>
          <w:szCs w:val="24"/>
          <w:lang w:eastAsia="ru-RU"/>
        </w:rPr>
        <w:t> сәйкес БҰЙЫРАМЫН:</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1. Мыналар:</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1) осы бұйрыққа </w:t>
      </w:r>
      <w:hyperlink r:id="rId6" w:anchor="z12" w:history="1">
        <w:r w:rsidRPr="00BF027E">
          <w:rPr>
            <w:rFonts w:ascii="Times New Roman" w:eastAsia="Times New Roman" w:hAnsi="Times New Roman" w:cs="Times New Roman"/>
            <w:color w:val="000000"/>
            <w:sz w:val="24"/>
            <w:szCs w:val="24"/>
            <w:u w:val="single"/>
            <w:lang w:eastAsia="ru-RU"/>
          </w:rPr>
          <w:t>1-қосымшаға</w:t>
        </w:r>
      </w:hyperlink>
      <w:r w:rsidRPr="00BF027E">
        <w:rPr>
          <w:rFonts w:ascii="Times New Roman" w:eastAsia="Times New Roman" w:hAnsi="Times New Roman" w:cs="Times New Roman"/>
          <w:color w:val="000000"/>
          <w:sz w:val="24"/>
          <w:szCs w:val="24"/>
          <w:lang w:eastAsia="ru-RU"/>
        </w:rPr>
        <w:t xml:space="preserve"> сәйкес Жоғары білімнің білім беру бағдарламаларын iске асыратын бiлiм беру ұйымдарына </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қуға қабылдаудың үлгілік қағидалары;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2) осы бұйрыққа </w:t>
      </w:r>
      <w:hyperlink r:id="rId7" w:anchor="z61" w:history="1">
        <w:r w:rsidRPr="00BF027E">
          <w:rPr>
            <w:rFonts w:ascii="Times New Roman" w:eastAsia="Times New Roman" w:hAnsi="Times New Roman" w:cs="Times New Roman"/>
            <w:color w:val="000000"/>
            <w:sz w:val="24"/>
            <w:szCs w:val="24"/>
            <w:u w:val="single"/>
            <w:lang w:eastAsia="ru-RU"/>
          </w:rPr>
          <w:t>2-қосымшаға</w:t>
        </w:r>
      </w:hyperlink>
      <w:r w:rsidRPr="00BF027E">
        <w:rPr>
          <w:rFonts w:ascii="Times New Roman" w:eastAsia="Times New Roman" w:hAnsi="Times New Roman" w:cs="Times New Roman"/>
          <w:color w:val="000000"/>
          <w:sz w:val="24"/>
          <w:szCs w:val="24"/>
          <w:lang w:eastAsia="ru-RU"/>
        </w:rPr>
        <w:t xml:space="preserve"> сәйкес Жоғары </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қу орнынан кейінгі білімнің білім беру бағдарламаларын iске асыратын бiлiм беру ұйымдарына оқуға қабылдаудың үлгілік қағидалары бекітілсін.</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2. Қазақстан Республикасы</w:t>
      </w:r>
      <w:proofErr w:type="gramStart"/>
      <w:r w:rsidRPr="00BF027E">
        <w:rPr>
          <w:rFonts w:ascii="Times New Roman" w:eastAsia="Times New Roman" w:hAnsi="Times New Roman" w:cs="Times New Roman"/>
          <w:color w:val="000000"/>
          <w:sz w:val="24"/>
          <w:szCs w:val="24"/>
          <w:lang w:eastAsia="ru-RU"/>
        </w:rPr>
        <w:t xml:space="preserve"> Б</w:t>
      </w:r>
      <w:proofErr w:type="gramEnd"/>
      <w:r w:rsidRPr="00BF027E">
        <w:rPr>
          <w:rFonts w:ascii="Times New Roman" w:eastAsia="Times New Roman" w:hAnsi="Times New Roman" w:cs="Times New Roman"/>
          <w:color w:val="000000"/>
          <w:sz w:val="24"/>
          <w:szCs w:val="24"/>
          <w:lang w:eastAsia="ru-RU"/>
        </w:rPr>
        <w:t>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1) осы бұйрықтың Қазақстан Республикасы Әділет министрлігінде мемлекеттік тіркелуін;</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w:t>
      </w:r>
      <w:proofErr w:type="gramStart"/>
      <w:r w:rsidRPr="00BF027E">
        <w:rPr>
          <w:rFonts w:ascii="Times New Roman" w:eastAsia="Times New Roman" w:hAnsi="Times New Roman" w:cs="Times New Roman"/>
          <w:color w:val="000000"/>
          <w:sz w:val="24"/>
          <w:szCs w:val="24"/>
          <w:lang w:eastAsia="ru-RU"/>
        </w:rPr>
        <w:t>2) осы бұйрық мемлекеттік тіркеуден өткен күнінен бастап күнтізбелік он күн ішінде оның қазақ және орыс тілдеріндегі қағаз және электронды түрдегі көшірмелерін ресми жариялау және Қазақстан Республикасы нормативтік құқықтық актілерінің Эталондық бақылау банкіне</w:t>
      </w:r>
      <w:proofErr w:type="gramEnd"/>
      <w:r w:rsidRPr="00BF027E">
        <w:rPr>
          <w:rFonts w:ascii="Times New Roman" w:eastAsia="Times New Roman" w:hAnsi="Times New Roman" w:cs="Times New Roman"/>
          <w:color w:val="000000"/>
          <w:sz w:val="24"/>
          <w:szCs w:val="24"/>
          <w:lang w:eastAsia="ru-RU"/>
        </w:rPr>
        <w:t xml:space="preserve"> енгізу үшін "Республикалық құқықтық ақпарат орталығы" шаруашылық жүргізу құқығындағы республикалық мемлекеттік </w:t>
      </w:r>
      <w:proofErr w:type="gramStart"/>
      <w:r w:rsidRPr="00BF027E">
        <w:rPr>
          <w:rFonts w:ascii="Times New Roman" w:eastAsia="Times New Roman" w:hAnsi="Times New Roman" w:cs="Times New Roman"/>
          <w:color w:val="000000"/>
          <w:sz w:val="24"/>
          <w:szCs w:val="24"/>
          <w:lang w:eastAsia="ru-RU"/>
        </w:rPr>
        <w:t>к</w:t>
      </w:r>
      <w:proofErr w:type="gramEnd"/>
      <w:r w:rsidRPr="00BF027E">
        <w:rPr>
          <w:rFonts w:ascii="Times New Roman" w:eastAsia="Times New Roman" w:hAnsi="Times New Roman" w:cs="Times New Roman"/>
          <w:color w:val="000000"/>
          <w:sz w:val="24"/>
          <w:szCs w:val="24"/>
          <w:lang w:eastAsia="ru-RU"/>
        </w:rPr>
        <w:t>әсіпорнына жолдауды;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3) осы бұйрық ресми жарияланғаннан кейін Қазақстан Республикасы</w:t>
      </w:r>
      <w:proofErr w:type="gramStart"/>
      <w:r w:rsidRPr="00BF027E">
        <w:rPr>
          <w:rFonts w:ascii="Times New Roman" w:eastAsia="Times New Roman" w:hAnsi="Times New Roman" w:cs="Times New Roman"/>
          <w:color w:val="000000"/>
          <w:sz w:val="24"/>
          <w:szCs w:val="24"/>
          <w:lang w:eastAsia="ru-RU"/>
        </w:rPr>
        <w:t xml:space="preserve"> Б</w:t>
      </w:r>
      <w:proofErr w:type="gramEnd"/>
      <w:r w:rsidRPr="00BF027E">
        <w:rPr>
          <w:rFonts w:ascii="Times New Roman" w:eastAsia="Times New Roman" w:hAnsi="Times New Roman" w:cs="Times New Roman"/>
          <w:color w:val="000000"/>
          <w:sz w:val="24"/>
          <w:szCs w:val="24"/>
          <w:lang w:eastAsia="ru-RU"/>
        </w:rPr>
        <w:t>ілім және ғылым министрлігінің ресми интернет-ресурсында орналастыруды;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4) осы бұйрық мемлекеттік тіркеуден өткеннен кейін он жұмыс күні ішінде Қазақстан Респуликасы</w:t>
      </w:r>
      <w:proofErr w:type="gramStart"/>
      <w:r w:rsidRPr="00BF027E">
        <w:rPr>
          <w:rFonts w:ascii="Times New Roman" w:eastAsia="Times New Roman" w:hAnsi="Times New Roman" w:cs="Times New Roman"/>
          <w:color w:val="000000"/>
          <w:sz w:val="24"/>
          <w:szCs w:val="24"/>
          <w:lang w:eastAsia="ru-RU"/>
        </w:rPr>
        <w:t xml:space="preserve"> Б</w:t>
      </w:r>
      <w:proofErr w:type="gramEnd"/>
      <w:r w:rsidRPr="00BF027E">
        <w:rPr>
          <w:rFonts w:ascii="Times New Roman" w:eastAsia="Times New Roman" w:hAnsi="Times New Roman" w:cs="Times New Roman"/>
          <w:color w:val="000000"/>
          <w:sz w:val="24"/>
          <w:szCs w:val="24"/>
          <w:lang w:eastAsia="ru-RU"/>
        </w:rPr>
        <w:t>ілім және ғылым министрлігінің Заң қызметі департаментіне осы тармақтың </w:t>
      </w:r>
      <w:hyperlink r:id="rId8" w:anchor="z6" w:history="1">
        <w:r w:rsidRPr="00BF027E">
          <w:rPr>
            <w:rFonts w:ascii="Times New Roman" w:eastAsia="Times New Roman" w:hAnsi="Times New Roman" w:cs="Times New Roman"/>
            <w:color w:val="000000"/>
            <w:sz w:val="24"/>
            <w:szCs w:val="24"/>
            <w:u w:val="single"/>
            <w:lang w:eastAsia="ru-RU"/>
          </w:rPr>
          <w:t>1)</w:t>
        </w:r>
      </w:hyperlink>
      <w:r w:rsidRPr="00BF027E">
        <w:rPr>
          <w:rFonts w:ascii="Times New Roman" w:eastAsia="Times New Roman" w:hAnsi="Times New Roman" w:cs="Times New Roman"/>
          <w:color w:val="000000"/>
          <w:sz w:val="24"/>
          <w:szCs w:val="24"/>
          <w:lang w:eastAsia="ru-RU"/>
        </w:rPr>
        <w:t>, </w:t>
      </w:r>
      <w:hyperlink r:id="rId9" w:anchor="z7" w:history="1">
        <w:r w:rsidRPr="00BF027E">
          <w:rPr>
            <w:rFonts w:ascii="Times New Roman" w:eastAsia="Times New Roman" w:hAnsi="Times New Roman" w:cs="Times New Roman"/>
            <w:color w:val="000000"/>
            <w:sz w:val="24"/>
            <w:szCs w:val="24"/>
            <w:u w:val="single"/>
            <w:lang w:eastAsia="ru-RU"/>
          </w:rPr>
          <w:t>2)</w:t>
        </w:r>
      </w:hyperlink>
      <w:r w:rsidRPr="00BF027E">
        <w:rPr>
          <w:rFonts w:ascii="Times New Roman" w:eastAsia="Times New Roman" w:hAnsi="Times New Roman" w:cs="Times New Roman"/>
          <w:color w:val="000000"/>
          <w:sz w:val="24"/>
          <w:szCs w:val="24"/>
          <w:lang w:eastAsia="ru-RU"/>
        </w:rPr>
        <w:t> және </w:t>
      </w:r>
      <w:hyperlink r:id="rId10" w:anchor="z8" w:history="1">
        <w:r w:rsidRPr="00BF027E">
          <w:rPr>
            <w:rFonts w:ascii="Times New Roman" w:eastAsia="Times New Roman" w:hAnsi="Times New Roman" w:cs="Times New Roman"/>
            <w:color w:val="000000"/>
            <w:sz w:val="24"/>
            <w:szCs w:val="24"/>
            <w:u w:val="single"/>
            <w:lang w:eastAsia="ru-RU"/>
          </w:rPr>
          <w:t>3) тармақшаларында</w:t>
        </w:r>
      </w:hyperlink>
      <w:r w:rsidRPr="00BF027E">
        <w:rPr>
          <w:rFonts w:ascii="Times New Roman" w:eastAsia="Times New Roman" w:hAnsi="Times New Roman" w:cs="Times New Roman"/>
          <w:color w:val="000000"/>
          <w:sz w:val="24"/>
          <w:szCs w:val="24"/>
          <w:lang w:eastAsia="ru-RU"/>
        </w:rPr>
        <w:t> көзделген іс-шаралардың орындалуы туралы мәліметтерді ұсынуды қамтамасыз етсін.</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3. Осы бұйрықтың орындалуын бақылау Қазақстан Республикасыны</w:t>
      </w:r>
      <w:proofErr w:type="gramStart"/>
      <w:r w:rsidRPr="00BF027E">
        <w:rPr>
          <w:rFonts w:ascii="Times New Roman" w:eastAsia="Times New Roman" w:hAnsi="Times New Roman" w:cs="Times New Roman"/>
          <w:color w:val="000000"/>
          <w:sz w:val="24"/>
          <w:szCs w:val="24"/>
          <w:lang w:eastAsia="ru-RU"/>
        </w:rPr>
        <w:t>ң Б</w:t>
      </w:r>
      <w:proofErr w:type="gramEnd"/>
      <w:r w:rsidRPr="00BF027E">
        <w:rPr>
          <w:rFonts w:ascii="Times New Roman" w:eastAsia="Times New Roman" w:hAnsi="Times New Roman" w:cs="Times New Roman"/>
          <w:color w:val="000000"/>
          <w:sz w:val="24"/>
          <w:szCs w:val="24"/>
          <w:lang w:eastAsia="ru-RU"/>
        </w:rPr>
        <w:t>ілім және ғылым вице-министрі А.Қ. Аймағамбетовке жүктелсін.</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4. Осы бұйрық алғашқы ресми жарияланған күнінен кейін қолданысқа енгізіледі.</w:t>
      </w:r>
    </w:p>
    <w:tbl>
      <w:tblPr>
        <w:tblW w:w="9000" w:type="dxa"/>
        <w:tblCellMar>
          <w:left w:w="0" w:type="dxa"/>
          <w:right w:w="0" w:type="dxa"/>
        </w:tblCellMar>
        <w:tblLook w:val="04A0"/>
      </w:tblPr>
      <w:tblGrid>
        <w:gridCol w:w="9219"/>
        <w:gridCol w:w="6"/>
      </w:tblGrid>
      <w:tr w:rsidR="00470988" w:rsidRPr="00BF027E" w:rsidTr="00470988">
        <w:tc>
          <w:tcPr>
            <w:tcW w:w="6000" w:type="dxa"/>
            <w:tcBorders>
              <w:top w:val="nil"/>
              <w:left w:val="nil"/>
              <w:bottom w:val="nil"/>
              <w:right w:val="nil"/>
            </w:tcBorders>
            <w:vAlign w:val="bottom"/>
            <w:hideMark/>
          </w:tcPr>
          <w:p w:rsidR="00BF027E" w:rsidRDefault="00470988" w:rsidP="00470988">
            <w:pPr>
              <w:spacing w:after="0" w:line="240" w:lineRule="auto"/>
              <w:rPr>
                <w:rFonts w:ascii="Times New Roman" w:eastAsia="Times New Roman" w:hAnsi="Times New Roman" w:cs="Times New Roman"/>
                <w:i/>
                <w:iCs/>
                <w:sz w:val="24"/>
                <w:szCs w:val="24"/>
                <w:bdr w:val="none" w:sz="0" w:space="0" w:color="auto" w:frame="1"/>
                <w:lang w:eastAsia="ru-RU"/>
              </w:rPr>
            </w:pPr>
            <w:r w:rsidRPr="00BF027E">
              <w:rPr>
                <w:rFonts w:ascii="Times New Roman" w:eastAsia="Times New Roman" w:hAnsi="Times New Roman" w:cs="Times New Roman"/>
                <w:i/>
                <w:iCs/>
                <w:sz w:val="24"/>
                <w:szCs w:val="24"/>
                <w:bdr w:val="none" w:sz="0" w:space="0" w:color="auto" w:frame="1"/>
                <w:lang w:eastAsia="ru-RU"/>
              </w:rPr>
              <w:t xml:space="preserve">      </w:t>
            </w:r>
          </w:p>
          <w:tbl>
            <w:tblPr>
              <w:tblStyle w:val="a5"/>
              <w:tblW w:w="9209" w:type="dxa"/>
              <w:tblLook w:val="04A0"/>
            </w:tblPr>
            <w:tblGrid>
              <w:gridCol w:w="5382"/>
              <w:gridCol w:w="3827"/>
            </w:tblGrid>
            <w:tr w:rsidR="00BF027E" w:rsidTr="00BF027E">
              <w:tc>
                <w:tcPr>
                  <w:tcW w:w="5382" w:type="dxa"/>
                </w:tcPr>
                <w:p w:rsidR="00BF027E" w:rsidRPr="00BF027E" w:rsidRDefault="00BF027E" w:rsidP="00BF027E">
                  <w:pPr>
                    <w:rPr>
                      <w:rFonts w:ascii="Times New Roman" w:eastAsia="Times New Roman" w:hAnsi="Times New Roman" w:cs="Times New Roman"/>
                      <w:iCs/>
                      <w:sz w:val="24"/>
                      <w:szCs w:val="24"/>
                      <w:bdr w:val="none" w:sz="0" w:space="0" w:color="auto" w:frame="1"/>
                      <w:lang w:eastAsia="ru-RU"/>
                    </w:rPr>
                  </w:pPr>
                </w:p>
                <w:p w:rsidR="00BF027E" w:rsidRPr="00BF027E" w:rsidRDefault="00BF027E" w:rsidP="00BF027E">
                  <w:pPr>
                    <w:rPr>
                      <w:rFonts w:ascii="Times New Roman" w:eastAsia="Times New Roman" w:hAnsi="Times New Roman" w:cs="Times New Roman"/>
                      <w:i/>
                      <w:iCs/>
                      <w:sz w:val="24"/>
                      <w:szCs w:val="24"/>
                      <w:bdr w:val="none" w:sz="0" w:space="0" w:color="auto" w:frame="1"/>
                      <w:lang w:eastAsia="ru-RU"/>
                    </w:rPr>
                  </w:pPr>
                  <w:r>
                    <w:rPr>
                      <w:rFonts w:ascii="Times New Roman" w:eastAsia="Times New Roman" w:hAnsi="Times New Roman" w:cs="Times New Roman"/>
                      <w:i/>
                      <w:iCs/>
                      <w:sz w:val="24"/>
                      <w:szCs w:val="24"/>
                      <w:bdr w:val="none" w:sz="0" w:space="0" w:color="auto" w:frame="1"/>
                      <w:lang w:eastAsia="ru-RU"/>
                    </w:rPr>
                    <w:t xml:space="preserve">   </w:t>
                  </w:r>
                  <w:r w:rsidRPr="00BF027E">
                    <w:rPr>
                      <w:rFonts w:ascii="Times New Roman" w:eastAsia="Times New Roman" w:hAnsi="Times New Roman" w:cs="Times New Roman"/>
                      <w:i/>
                      <w:iCs/>
                      <w:sz w:val="24"/>
                      <w:szCs w:val="24"/>
                      <w:bdr w:val="none" w:sz="0" w:space="0" w:color="auto" w:frame="1"/>
                      <w:lang w:eastAsia="ru-RU"/>
                    </w:rPr>
                    <w:t>Қазақстан Республикасыны</w:t>
                  </w:r>
                  <w:proofErr w:type="gramStart"/>
                  <w:r w:rsidRPr="00BF027E">
                    <w:rPr>
                      <w:rFonts w:ascii="Times New Roman" w:eastAsia="Times New Roman" w:hAnsi="Times New Roman" w:cs="Times New Roman"/>
                      <w:i/>
                      <w:iCs/>
                      <w:sz w:val="24"/>
                      <w:szCs w:val="24"/>
                      <w:bdr w:val="none" w:sz="0" w:space="0" w:color="auto" w:frame="1"/>
                      <w:lang w:eastAsia="ru-RU"/>
                    </w:rPr>
                    <w:t>ң</w:t>
                  </w:r>
                  <w:r w:rsidRPr="00BF027E">
                    <w:rPr>
                      <w:rFonts w:ascii="Times New Roman" w:eastAsia="Times New Roman" w:hAnsi="Times New Roman" w:cs="Times New Roman"/>
                      <w:i/>
                      <w:iCs/>
                      <w:sz w:val="24"/>
                      <w:szCs w:val="24"/>
                      <w:bdr w:val="none" w:sz="0" w:space="0" w:color="auto" w:frame="1"/>
                      <w:lang w:eastAsia="ru-RU"/>
                    </w:rPr>
                    <w:br/>
                  </w:r>
                  <w:proofErr w:type="spellStart"/>
                  <w:r w:rsidRPr="00BF027E">
                    <w:rPr>
                      <w:rFonts w:ascii="Times New Roman" w:eastAsia="Times New Roman" w:hAnsi="Times New Roman" w:cs="Times New Roman"/>
                      <w:i/>
                      <w:iCs/>
                      <w:sz w:val="24"/>
                      <w:szCs w:val="24"/>
                      <w:bdr w:val="none" w:sz="0" w:space="0" w:color="auto" w:frame="1"/>
                      <w:lang w:eastAsia="ru-RU"/>
                    </w:rPr>
                    <w:t>Б</w:t>
                  </w:r>
                  <w:proofErr w:type="gramEnd"/>
                  <w:r w:rsidRPr="00BF027E">
                    <w:rPr>
                      <w:rFonts w:ascii="Times New Roman" w:eastAsia="Times New Roman" w:hAnsi="Times New Roman" w:cs="Times New Roman"/>
                      <w:i/>
                      <w:iCs/>
                      <w:sz w:val="24"/>
                      <w:szCs w:val="24"/>
                      <w:bdr w:val="none" w:sz="0" w:space="0" w:color="auto" w:frame="1"/>
                      <w:lang w:eastAsia="ru-RU"/>
                    </w:rPr>
                    <w:t>ілім</w:t>
                  </w:r>
                  <w:proofErr w:type="spellEnd"/>
                  <w:r w:rsidRPr="00BF027E">
                    <w:rPr>
                      <w:rFonts w:ascii="Times New Roman" w:eastAsia="Times New Roman" w:hAnsi="Times New Roman" w:cs="Times New Roman"/>
                      <w:i/>
                      <w:iCs/>
                      <w:sz w:val="24"/>
                      <w:szCs w:val="24"/>
                      <w:bdr w:val="none" w:sz="0" w:space="0" w:color="auto" w:frame="1"/>
                      <w:lang w:eastAsia="ru-RU"/>
                    </w:rPr>
                    <w:t xml:space="preserve"> және ғылым </w:t>
                  </w:r>
                  <w:proofErr w:type="spellStart"/>
                  <w:r w:rsidRPr="00BF027E">
                    <w:rPr>
                      <w:rFonts w:ascii="Times New Roman" w:eastAsia="Times New Roman" w:hAnsi="Times New Roman" w:cs="Times New Roman"/>
                      <w:i/>
                      <w:iCs/>
                      <w:sz w:val="24"/>
                      <w:szCs w:val="24"/>
                      <w:bdr w:val="none" w:sz="0" w:space="0" w:color="auto" w:frame="1"/>
                      <w:lang w:eastAsia="ru-RU"/>
                    </w:rPr>
                    <w:t>министрі</w:t>
                  </w:r>
                  <w:proofErr w:type="spellEnd"/>
                </w:p>
              </w:tc>
              <w:tc>
                <w:tcPr>
                  <w:tcW w:w="3827" w:type="dxa"/>
                </w:tcPr>
                <w:p w:rsidR="00BF027E" w:rsidRDefault="00BF027E" w:rsidP="00BF027E">
                  <w:pPr>
                    <w:rPr>
                      <w:rFonts w:ascii="Times New Roman" w:eastAsia="Times New Roman" w:hAnsi="Times New Roman" w:cs="Times New Roman"/>
                      <w:iCs/>
                      <w:sz w:val="24"/>
                      <w:szCs w:val="24"/>
                      <w:bdr w:val="none" w:sz="0" w:space="0" w:color="auto" w:frame="1"/>
                      <w:lang w:eastAsia="ru-RU"/>
                    </w:rPr>
                  </w:pPr>
                </w:p>
                <w:p w:rsidR="00BF027E" w:rsidRPr="00BF027E" w:rsidRDefault="00BF027E" w:rsidP="00BF027E">
                  <w:pPr>
                    <w:rPr>
                      <w:rFonts w:ascii="Times New Roman" w:eastAsia="Times New Roman" w:hAnsi="Times New Roman" w:cs="Times New Roman"/>
                      <w:iCs/>
                      <w:sz w:val="24"/>
                      <w:szCs w:val="24"/>
                      <w:bdr w:val="none" w:sz="0" w:space="0" w:color="auto" w:frame="1"/>
                      <w:lang w:eastAsia="ru-RU"/>
                    </w:rPr>
                  </w:pPr>
                  <w:r w:rsidRPr="00BF027E">
                    <w:rPr>
                      <w:rFonts w:ascii="Times New Roman" w:eastAsia="Times New Roman" w:hAnsi="Times New Roman" w:cs="Times New Roman"/>
                      <w:iCs/>
                      <w:sz w:val="24"/>
                      <w:szCs w:val="24"/>
                      <w:bdr w:val="none" w:sz="0" w:space="0" w:color="auto" w:frame="1"/>
                      <w:lang w:eastAsia="ru-RU"/>
                    </w:rPr>
                    <w:t>Е. Сағадиев</w:t>
                  </w:r>
                </w:p>
              </w:tc>
            </w:tr>
          </w:tbl>
          <w:p w:rsidR="00BF027E" w:rsidRDefault="00BF027E" w:rsidP="00470988">
            <w:pPr>
              <w:spacing w:after="0" w:line="240" w:lineRule="auto"/>
              <w:rPr>
                <w:rFonts w:ascii="Times New Roman" w:eastAsia="Times New Roman" w:hAnsi="Times New Roman" w:cs="Times New Roman"/>
                <w:i/>
                <w:iCs/>
                <w:sz w:val="24"/>
                <w:szCs w:val="24"/>
                <w:bdr w:val="none" w:sz="0" w:space="0" w:color="auto" w:frame="1"/>
                <w:lang w:eastAsia="ru-RU"/>
              </w:rPr>
            </w:pPr>
          </w:p>
          <w:p w:rsidR="00470988" w:rsidRDefault="00470988" w:rsidP="00470988">
            <w:pPr>
              <w:spacing w:after="0" w:line="240" w:lineRule="auto"/>
              <w:rPr>
                <w:rFonts w:ascii="Times New Roman" w:eastAsia="Times New Roman" w:hAnsi="Times New Roman" w:cs="Times New Roman"/>
                <w:sz w:val="24"/>
                <w:szCs w:val="24"/>
                <w:lang w:eastAsia="ru-RU"/>
              </w:rPr>
            </w:pPr>
          </w:p>
          <w:tbl>
            <w:tblPr>
              <w:tblStyle w:val="a5"/>
              <w:tblW w:w="0" w:type="auto"/>
              <w:tblLook w:val="04A0"/>
            </w:tblPr>
            <w:tblGrid>
              <w:gridCol w:w="5382"/>
              <w:gridCol w:w="3822"/>
            </w:tblGrid>
            <w:tr w:rsidR="00BF027E" w:rsidTr="00BF027E">
              <w:tc>
                <w:tcPr>
                  <w:tcW w:w="5382" w:type="dxa"/>
                </w:tcPr>
                <w:p w:rsidR="00BF027E" w:rsidRDefault="00BF027E" w:rsidP="00470988">
                  <w:pPr>
                    <w:rPr>
                      <w:rFonts w:ascii="Times New Roman" w:eastAsia="Times New Roman" w:hAnsi="Times New Roman" w:cs="Times New Roman"/>
                      <w:sz w:val="24"/>
                      <w:szCs w:val="24"/>
                      <w:lang w:eastAsia="ru-RU"/>
                    </w:rPr>
                  </w:pPr>
                </w:p>
              </w:tc>
              <w:tc>
                <w:tcPr>
                  <w:tcW w:w="3822" w:type="dxa"/>
                </w:tcPr>
                <w:p w:rsidR="00BF027E" w:rsidRDefault="00BF027E" w:rsidP="00BF027E">
                  <w:pPr>
                    <w:jc w:val="center"/>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1-қосымша</w:t>
                  </w:r>
                </w:p>
                <w:p w:rsidR="00BF027E" w:rsidRDefault="00BF027E" w:rsidP="00BF027E">
                  <w:pPr>
                    <w:jc w:val="center"/>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 xml:space="preserve">Қазақстан </w:t>
                  </w:r>
                  <w:proofErr w:type="spellStart"/>
                  <w:r w:rsidRPr="00BF027E">
                    <w:rPr>
                      <w:rFonts w:ascii="Times New Roman" w:eastAsia="Times New Roman" w:hAnsi="Times New Roman" w:cs="Times New Roman"/>
                      <w:sz w:val="24"/>
                      <w:szCs w:val="24"/>
                      <w:lang w:eastAsia="ru-RU"/>
                    </w:rPr>
                    <w:t>Республикасы</w:t>
                  </w:r>
                  <w:proofErr w:type="spellEnd"/>
                  <w:proofErr w:type="gramStart"/>
                  <w:r w:rsidRPr="00BF027E">
                    <w:rPr>
                      <w:rFonts w:ascii="Times New Roman" w:eastAsia="Times New Roman" w:hAnsi="Times New Roman" w:cs="Times New Roman"/>
                      <w:sz w:val="24"/>
                      <w:szCs w:val="24"/>
                      <w:lang w:eastAsia="ru-RU"/>
                    </w:rPr>
                    <w:br/>
                  </w:r>
                  <w:proofErr w:type="spellStart"/>
                  <w:r w:rsidRPr="00BF027E">
                    <w:rPr>
                      <w:rFonts w:ascii="Times New Roman" w:eastAsia="Times New Roman" w:hAnsi="Times New Roman" w:cs="Times New Roman"/>
                      <w:sz w:val="24"/>
                      <w:szCs w:val="24"/>
                      <w:lang w:eastAsia="ru-RU"/>
                    </w:rPr>
                    <w:t>Б</w:t>
                  </w:r>
                  <w:proofErr w:type="gramEnd"/>
                  <w:r w:rsidRPr="00BF027E">
                    <w:rPr>
                      <w:rFonts w:ascii="Times New Roman" w:eastAsia="Times New Roman" w:hAnsi="Times New Roman" w:cs="Times New Roman"/>
                      <w:sz w:val="24"/>
                      <w:szCs w:val="24"/>
                      <w:lang w:eastAsia="ru-RU"/>
                    </w:rPr>
                    <w:t>ілім</w:t>
                  </w:r>
                  <w:proofErr w:type="spellEnd"/>
                  <w:r w:rsidRPr="00BF027E">
                    <w:rPr>
                      <w:rFonts w:ascii="Times New Roman" w:eastAsia="Times New Roman" w:hAnsi="Times New Roman" w:cs="Times New Roman"/>
                      <w:sz w:val="24"/>
                      <w:szCs w:val="24"/>
                      <w:lang w:eastAsia="ru-RU"/>
                    </w:rPr>
                    <w:t xml:space="preserve"> және ғылым министрінің</w:t>
                  </w:r>
                  <w:r w:rsidRPr="00BF027E">
                    <w:rPr>
                      <w:rFonts w:ascii="Times New Roman" w:eastAsia="Times New Roman" w:hAnsi="Times New Roman" w:cs="Times New Roman"/>
                      <w:sz w:val="24"/>
                      <w:szCs w:val="24"/>
                      <w:lang w:eastAsia="ru-RU"/>
                    </w:rPr>
                    <w:br/>
                    <w:t>2018 жылғы 31 қазандағы</w:t>
                  </w:r>
                  <w:r w:rsidRPr="00BF027E">
                    <w:rPr>
                      <w:rFonts w:ascii="Times New Roman" w:eastAsia="Times New Roman" w:hAnsi="Times New Roman" w:cs="Times New Roman"/>
                      <w:sz w:val="24"/>
                      <w:szCs w:val="24"/>
                      <w:lang w:eastAsia="ru-RU"/>
                    </w:rPr>
                    <w:br/>
                    <w:t>№ 600 бұйрығына</w:t>
                  </w:r>
                  <w:r w:rsidRPr="00BF027E">
                    <w:rPr>
                      <w:rFonts w:ascii="Times New Roman" w:eastAsia="Times New Roman" w:hAnsi="Times New Roman" w:cs="Times New Roman"/>
                      <w:sz w:val="24"/>
                      <w:szCs w:val="24"/>
                      <w:lang w:eastAsia="ru-RU"/>
                    </w:rPr>
                    <w:br/>
                  </w:r>
                </w:p>
              </w:tc>
            </w:tr>
          </w:tbl>
          <w:p w:rsidR="00BF027E" w:rsidRPr="00BF027E" w:rsidRDefault="00BF027E" w:rsidP="00470988">
            <w:pPr>
              <w:spacing w:after="0" w:line="240" w:lineRule="auto"/>
              <w:rPr>
                <w:rFonts w:ascii="Times New Roman" w:eastAsia="Times New Roman" w:hAnsi="Times New Roman" w:cs="Times New Roman"/>
                <w:sz w:val="24"/>
                <w:szCs w:val="24"/>
                <w:lang w:eastAsia="ru-RU"/>
              </w:rPr>
            </w:pPr>
          </w:p>
        </w:tc>
        <w:tc>
          <w:tcPr>
            <w:tcW w:w="3225" w:type="dxa"/>
            <w:tcBorders>
              <w:top w:val="nil"/>
              <w:left w:val="nil"/>
              <w:bottom w:val="nil"/>
              <w:right w:val="nil"/>
            </w:tcBorders>
            <w:vAlign w:val="bottom"/>
            <w:hideMark/>
          </w:tcPr>
          <w:p w:rsidR="00470988" w:rsidRPr="00BF027E" w:rsidRDefault="00470988" w:rsidP="00470988">
            <w:pPr>
              <w:spacing w:after="0" w:line="240" w:lineRule="auto"/>
              <w:rPr>
                <w:rFonts w:ascii="Times New Roman" w:eastAsia="Times New Roman" w:hAnsi="Times New Roman" w:cs="Times New Roman"/>
                <w:sz w:val="24"/>
                <w:szCs w:val="24"/>
                <w:lang w:eastAsia="ru-RU"/>
              </w:rPr>
            </w:pPr>
          </w:p>
        </w:tc>
      </w:tr>
    </w:tbl>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vanish/>
          <w:color w:val="000000"/>
          <w:sz w:val="24"/>
          <w:szCs w:val="24"/>
          <w:lang w:eastAsia="ru-RU"/>
        </w:rPr>
      </w:pPr>
    </w:p>
    <w:tbl>
      <w:tblPr>
        <w:tblW w:w="0" w:type="auto"/>
        <w:tblCellMar>
          <w:left w:w="0" w:type="dxa"/>
          <w:right w:w="0" w:type="dxa"/>
        </w:tblCellMar>
        <w:tblLook w:val="04A0"/>
      </w:tblPr>
      <w:tblGrid>
        <w:gridCol w:w="5805"/>
        <w:gridCol w:w="3420"/>
      </w:tblGrid>
      <w:tr w:rsidR="00470988" w:rsidRPr="00BF027E" w:rsidTr="00470988">
        <w:tc>
          <w:tcPr>
            <w:tcW w:w="5805" w:type="dxa"/>
            <w:tcBorders>
              <w:top w:val="nil"/>
              <w:left w:val="nil"/>
              <w:bottom w:val="nil"/>
              <w:right w:val="nil"/>
            </w:tcBorders>
            <w:vAlign w:val="bottom"/>
            <w:hideMark/>
          </w:tcPr>
          <w:p w:rsidR="00470988" w:rsidRPr="00BF027E" w:rsidRDefault="00470988" w:rsidP="00470988">
            <w:pPr>
              <w:spacing w:after="0" w:line="240" w:lineRule="auto"/>
              <w:jc w:val="center"/>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470988" w:rsidRPr="00BF027E" w:rsidRDefault="00470988" w:rsidP="00470988">
            <w:pPr>
              <w:spacing w:after="0" w:line="240" w:lineRule="auto"/>
              <w:jc w:val="center"/>
              <w:rPr>
                <w:rFonts w:ascii="Times New Roman" w:eastAsia="Times New Roman" w:hAnsi="Times New Roman" w:cs="Times New Roman"/>
                <w:sz w:val="24"/>
                <w:szCs w:val="24"/>
                <w:lang w:eastAsia="ru-RU"/>
              </w:rPr>
            </w:pPr>
            <w:bookmarkStart w:id="0" w:name="z12"/>
            <w:bookmarkEnd w:id="0"/>
          </w:p>
        </w:tc>
      </w:tr>
    </w:tbl>
    <w:p w:rsidR="00470988" w:rsidRPr="00BF027E" w:rsidRDefault="00470988" w:rsidP="00470988">
      <w:pPr>
        <w:shd w:val="clear" w:color="auto" w:fill="FFFFFF"/>
        <w:spacing w:after="0" w:line="240" w:lineRule="auto"/>
        <w:textAlignment w:val="baseline"/>
        <w:outlineLvl w:val="2"/>
        <w:rPr>
          <w:rFonts w:ascii="Times New Roman" w:eastAsia="Times New Roman" w:hAnsi="Times New Roman" w:cs="Times New Roman"/>
          <w:b/>
          <w:bCs/>
          <w:color w:val="000000"/>
          <w:sz w:val="24"/>
          <w:szCs w:val="24"/>
          <w:lang w:eastAsia="ru-RU"/>
        </w:rPr>
      </w:pPr>
      <w:r w:rsidRPr="00BF027E">
        <w:rPr>
          <w:rFonts w:ascii="Times New Roman" w:eastAsia="Times New Roman" w:hAnsi="Times New Roman" w:cs="Times New Roman"/>
          <w:b/>
          <w:bCs/>
          <w:color w:val="000000"/>
          <w:sz w:val="24"/>
          <w:szCs w:val="24"/>
          <w:lang w:eastAsia="ru-RU"/>
        </w:rPr>
        <w:t xml:space="preserve">Жоғары білімнің білім беру бағдарламаларын іске асыратын білім беру ұйымдарына </w:t>
      </w:r>
      <w:proofErr w:type="gramStart"/>
      <w:r w:rsidRPr="00BF027E">
        <w:rPr>
          <w:rFonts w:ascii="Times New Roman" w:eastAsia="Times New Roman" w:hAnsi="Times New Roman" w:cs="Times New Roman"/>
          <w:b/>
          <w:bCs/>
          <w:color w:val="000000"/>
          <w:sz w:val="24"/>
          <w:szCs w:val="24"/>
          <w:lang w:eastAsia="ru-RU"/>
        </w:rPr>
        <w:t>о</w:t>
      </w:r>
      <w:proofErr w:type="gramEnd"/>
      <w:r w:rsidRPr="00BF027E">
        <w:rPr>
          <w:rFonts w:ascii="Times New Roman" w:eastAsia="Times New Roman" w:hAnsi="Times New Roman" w:cs="Times New Roman"/>
          <w:b/>
          <w:bCs/>
          <w:color w:val="000000"/>
          <w:sz w:val="24"/>
          <w:szCs w:val="24"/>
          <w:lang w:eastAsia="ru-RU"/>
        </w:rPr>
        <w:t>қуға қабылдаудың үлгілік қағидалары</w:t>
      </w:r>
    </w:p>
    <w:p w:rsidR="00470988" w:rsidRPr="00BF027E" w:rsidRDefault="00470988" w:rsidP="00470988">
      <w:pPr>
        <w:shd w:val="clear" w:color="auto" w:fill="FFFFFF"/>
        <w:spacing w:after="0" w:line="240" w:lineRule="auto"/>
        <w:textAlignment w:val="baseline"/>
        <w:outlineLvl w:val="2"/>
        <w:rPr>
          <w:rFonts w:ascii="Times New Roman" w:eastAsia="Times New Roman" w:hAnsi="Times New Roman" w:cs="Times New Roman"/>
          <w:b/>
          <w:bCs/>
          <w:color w:val="000000"/>
          <w:sz w:val="24"/>
          <w:szCs w:val="24"/>
          <w:lang w:eastAsia="ru-RU"/>
        </w:rPr>
      </w:pPr>
      <w:r w:rsidRPr="00BF027E">
        <w:rPr>
          <w:rFonts w:ascii="Times New Roman" w:eastAsia="Times New Roman" w:hAnsi="Times New Roman" w:cs="Times New Roman"/>
          <w:b/>
          <w:bCs/>
          <w:color w:val="000000"/>
          <w:sz w:val="24"/>
          <w:szCs w:val="24"/>
          <w:lang w:eastAsia="ru-RU"/>
        </w:rPr>
        <w:t>1-тарау. Жалпы ережелер</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1. Осы Жоғары білімнің білім беру бағдарламаларын іске асыратын білім беру ұйымдарына оқуға қабылдаудың үлгілік қағидалары (бұдан ә</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і – Үлгілік қағидалар) "Білім туралы" 2007 жылғы 27 шілдедегі Қазақстан Республикасы Заңының (бұдан әрі – Заң) 5-</w:t>
      </w:r>
      <w:r w:rsidRPr="00BF027E">
        <w:rPr>
          <w:rFonts w:ascii="Times New Roman" w:eastAsia="Times New Roman" w:hAnsi="Times New Roman" w:cs="Times New Roman"/>
          <w:color w:val="000000"/>
          <w:sz w:val="24"/>
          <w:szCs w:val="24"/>
          <w:lang w:eastAsia="ru-RU"/>
        </w:rPr>
        <w:lastRenderedPageBreak/>
        <w:t>бабының </w:t>
      </w:r>
      <w:hyperlink r:id="rId11" w:anchor="z202" w:history="1">
        <w:r w:rsidRPr="00BF027E">
          <w:rPr>
            <w:rFonts w:ascii="Times New Roman" w:eastAsia="Times New Roman" w:hAnsi="Times New Roman" w:cs="Times New Roman"/>
            <w:color w:val="000000"/>
            <w:sz w:val="24"/>
            <w:szCs w:val="24"/>
            <w:u w:val="single"/>
            <w:lang w:eastAsia="ru-RU"/>
          </w:rPr>
          <w:t>11) тармақшасына</w:t>
        </w:r>
      </w:hyperlink>
      <w:r w:rsidRPr="00BF027E">
        <w:rPr>
          <w:rFonts w:ascii="Times New Roman" w:eastAsia="Times New Roman" w:hAnsi="Times New Roman" w:cs="Times New Roman"/>
          <w:color w:val="000000"/>
          <w:sz w:val="24"/>
          <w:szCs w:val="24"/>
          <w:lang w:eastAsia="ru-RU"/>
        </w:rPr>
        <w:t xml:space="preserve"> сәйкес әзірленген және жоғары білімнің білім беру бағдарламаларын іске асыратын білім беру ұйымдарына </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қуға қабылдау тәртібін анықтайды.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2. Жоғары білімнің білім беру бағдарламаларын іске асыратын Қазақстан Республикасының білім беру ұйымдарына (бұдан ә</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 xml:space="preserve">і – ЖОО) адамдарды қабылдау республикалық бюджет немесе жергілікті бюджет қаражаты немесе нысаналы трансферттер шеңберінде республикалық бюджеттен түскен қаражат есебінен білім беру грантын орналастыру, сондай-ақ азаматтардың өз қаражаты мен басқа да көздер есебінен оқуға </w:t>
      </w:r>
      <w:proofErr w:type="gramStart"/>
      <w:r w:rsidRPr="00BF027E">
        <w:rPr>
          <w:rFonts w:ascii="Times New Roman" w:eastAsia="Times New Roman" w:hAnsi="Times New Roman" w:cs="Times New Roman"/>
          <w:color w:val="000000"/>
          <w:sz w:val="24"/>
          <w:szCs w:val="24"/>
          <w:lang w:eastAsia="ru-RU"/>
        </w:rPr>
        <w:t>а</w:t>
      </w:r>
      <w:proofErr w:type="gramEnd"/>
      <w:r w:rsidRPr="00BF027E">
        <w:rPr>
          <w:rFonts w:ascii="Times New Roman" w:eastAsia="Times New Roman" w:hAnsi="Times New Roman" w:cs="Times New Roman"/>
          <w:color w:val="000000"/>
          <w:sz w:val="24"/>
          <w:szCs w:val="24"/>
          <w:lang w:eastAsia="ru-RU"/>
        </w:rPr>
        <w:t>қы төлеуі арқылы жүзеге асырылады.</w:t>
      </w:r>
    </w:p>
    <w:p w:rsidR="00470988" w:rsidRPr="00BF027E" w:rsidRDefault="00470988" w:rsidP="00470988">
      <w:pPr>
        <w:shd w:val="clear" w:color="auto" w:fill="FFFFFF"/>
        <w:spacing w:after="0" w:line="240" w:lineRule="auto"/>
        <w:textAlignment w:val="baseline"/>
        <w:outlineLvl w:val="2"/>
        <w:rPr>
          <w:rFonts w:ascii="Times New Roman" w:eastAsia="Times New Roman" w:hAnsi="Times New Roman" w:cs="Times New Roman"/>
          <w:b/>
          <w:bCs/>
          <w:color w:val="000000"/>
          <w:sz w:val="24"/>
          <w:szCs w:val="24"/>
          <w:lang w:eastAsia="ru-RU"/>
        </w:rPr>
      </w:pPr>
      <w:r w:rsidRPr="00BF027E">
        <w:rPr>
          <w:rFonts w:ascii="Times New Roman" w:eastAsia="Times New Roman" w:hAnsi="Times New Roman" w:cs="Times New Roman"/>
          <w:b/>
          <w:bCs/>
          <w:color w:val="000000"/>
          <w:sz w:val="24"/>
          <w:szCs w:val="24"/>
          <w:lang w:eastAsia="ru-RU"/>
        </w:rPr>
        <w:t xml:space="preserve">2-тарау. Жоғары білімнің білім беру бағдарламаларын іске асыратын білім беру ұйымдарына қабылдау </w:t>
      </w:r>
      <w:proofErr w:type="gramStart"/>
      <w:r w:rsidRPr="00BF027E">
        <w:rPr>
          <w:rFonts w:ascii="Times New Roman" w:eastAsia="Times New Roman" w:hAnsi="Times New Roman" w:cs="Times New Roman"/>
          <w:b/>
          <w:bCs/>
          <w:color w:val="000000"/>
          <w:sz w:val="24"/>
          <w:szCs w:val="24"/>
          <w:lang w:eastAsia="ru-RU"/>
        </w:rPr>
        <w:t>р</w:t>
      </w:r>
      <w:proofErr w:type="gramEnd"/>
      <w:r w:rsidRPr="00BF027E">
        <w:rPr>
          <w:rFonts w:ascii="Times New Roman" w:eastAsia="Times New Roman" w:hAnsi="Times New Roman" w:cs="Times New Roman"/>
          <w:b/>
          <w:bCs/>
          <w:color w:val="000000"/>
          <w:sz w:val="24"/>
          <w:szCs w:val="24"/>
          <w:lang w:eastAsia="ru-RU"/>
        </w:rPr>
        <w:t>әсімі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3. ЖО</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ға жалпы орта, техникалық және кәсіптік, орта білімнен кейінгі, жоғары білімі бар адамдар қабылданады.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4. </w:t>
      </w:r>
      <w:proofErr w:type="gramStart"/>
      <w:r w:rsidRPr="00BF027E">
        <w:rPr>
          <w:rFonts w:ascii="Times New Roman" w:eastAsia="Times New Roman" w:hAnsi="Times New Roman" w:cs="Times New Roman"/>
          <w:color w:val="000000"/>
          <w:sz w:val="24"/>
          <w:szCs w:val="24"/>
          <w:lang w:eastAsia="ru-RU"/>
        </w:rPr>
        <w:t>Шығармашылық дайындықты талап ететін оқуға түсушілерді қоспағанда, жоғары білімнің білім беру бағдарламаларына ҰБТ-дан өткен және республикалық бюджет немесе жергілікті бюджет қаражаты немесе нысаналы трансферттер шеңберінде республикалық бюджеттен түскен қаражат есебінен білім беру грантын беру конкурсына қатысуға</w:t>
      </w:r>
      <w:proofErr w:type="gramEnd"/>
      <w:r w:rsidRPr="00BF027E">
        <w:rPr>
          <w:rFonts w:ascii="Times New Roman" w:eastAsia="Times New Roman" w:hAnsi="Times New Roman" w:cs="Times New Roman"/>
          <w:color w:val="000000"/>
          <w:sz w:val="24"/>
          <w:szCs w:val="24"/>
          <w:lang w:eastAsia="ru-RU"/>
        </w:rPr>
        <w:t xml:space="preserve"> және (немесе) ұлттық ЖОО-ға </w:t>
      </w:r>
      <w:proofErr w:type="gramStart"/>
      <w:r w:rsidRPr="00BF027E">
        <w:rPr>
          <w:rFonts w:ascii="Times New Roman" w:eastAsia="Times New Roman" w:hAnsi="Times New Roman" w:cs="Times New Roman"/>
          <w:color w:val="000000"/>
          <w:sz w:val="24"/>
          <w:szCs w:val="24"/>
          <w:lang w:eastAsia="ru-RU"/>
        </w:rPr>
        <w:t>а</w:t>
      </w:r>
      <w:proofErr w:type="gramEnd"/>
      <w:r w:rsidRPr="00BF027E">
        <w:rPr>
          <w:rFonts w:ascii="Times New Roman" w:eastAsia="Times New Roman" w:hAnsi="Times New Roman" w:cs="Times New Roman"/>
          <w:color w:val="000000"/>
          <w:sz w:val="24"/>
          <w:szCs w:val="24"/>
          <w:lang w:eastAsia="ru-RU"/>
        </w:rPr>
        <w:t>қылы оқуға ниет білдірген орта, техникалық және кәсіптік немесе орта білімнен кейінгі білім беру ұйымдарының бітірушілері ҰБТ нәтижесі бойынша – кемінде 65 балл, "Педагогикалық ғылымдар", "Ауыл шаруашылығы және биоресурстар", "Ветеринария" білім беру салалары бойынша – кемінде 60 балл, басқа ЖОО-ларға – кемінде 50 балл, "Денсаулық сақтау және әлеуметтік қамтамасыз ету (медицина)" білім беру саласы бойынша – кемінде 65 балл, оның ішінде Қазақстан тарихы, математикалық сауаттылық, оқу сауаттылығы – оқу тілі бойынша – кемінде 5 балл және ә</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 xml:space="preserve"> бейіндік </w:t>
      </w:r>
      <w:proofErr w:type="gramStart"/>
      <w:r w:rsidRPr="00BF027E">
        <w:rPr>
          <w:rFonts w:ascii="Times New Roman" w:eastAsia="Times New Roman" w:hAnsi="Times New Roman" w:cs="Times New Roman"/>
          <w:color w:val="000000"/>
          <w:sz w:val="24"/>
          <w:szCs w:val="24"/>
          <w:lang w:eastAsia="ru-RU"/>
        </w:rPr>
        <w:t>п</w:t>
      </w:r>
      <w:proofErr w:type="gramEnd"/>
      <w:r w:rsidRPr="00BF027E">
        <w:rPr>
          <w:rFonts w:ascii="Times New Roman" w:eastAsia="Times New Roman" w:hAnsi="Times New Roman" w:cs="Times New Roman"/>
          <w:color w:val="000000"/>
          <w:sz w:val="24"/>
          <w:szCs w:val="24"/>
          <w:lang w:eastAsia="ru-RU"/>
        </w:rPr>
        <w:t>әннен кемінде 5 балл алуы қажет.</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w:t>
      </w:r>
      <w:proofErr w:type="gramStart"/>
      <w:r w:rsidRPr="00BF027E">
        <w:rPr>
          <w:rFonts w:ascii="Times New Roman" w:eastAsia="Times New Roman" w:hAnsi="Times New Roman" w:cs="Times New Roman"/>
          <w:color w:val="000000"/>
          <w:sz w:val="24"/>
          <w:szCs w:val="24"/>
          <w:lang w:eastAsia="ru-RU"/>
        </w:rPr>
        <w:t>Шығармашылық дайындықты талап ететін оқуға түсушілерді қоспағанда, жоғары білімнің білім беру бағдарламаларына ҰБТ-дан өткен, қысқартылған оқыту мерзімдерін көздейтін жоғары білім кадрларын даярлаудың ұқсас бағыттары бойынша республикалық бюджет немесе жергілікті бюджет қаражаты немесе нысаналы</w:t>
      </w:r>
      <w:proofErr w:type="gramEnd"/>
      <w:r w:rsidRPr="00BF027E">
        <w:rPr>
          <w:rFonts w:ascii="Times New Roman" w:eastAsia="Times New Roman" w:hAnsi="Times New Roman" w:cs="Times New Roman"/>
          <w:color w:val="000000"/>
          <w:sz w:val="24"/>
          <w:szCs w:val="24"/>
          <w:lang w:eastAsia="ru-RU"/>
        </w:rPr>
        <w:t xml:space="preserve"> трансферттер шеңберінде республикалық бюджеттен түскен қаражат есебінен білім беру грантын беру конкурсына қатысуға және (немесе) ақылы оқуға ниет білдірген техникалық және кәсі</w:t>
      </w:r>
      <w:proofErr w:type="gramStart"/>
      <w:r w:rsidRPr="00BF027E">
        <w:rPr>
          <w:rFonts w:ascii="Times New Roman" w:eastAsia="Times New Roman" w:hAnsi="Times New Roman" w:cs="Times New Roman"/>
          <w:color w:val="000000"/>
          <w:sz w:val="24"/>
          <w:szCs w:val="24"/>
          <w:lang w:eastAsia="ru-RU"/>
        </w:rPr>
        <w:t>пт</w:t>
      </w:r>
      <w:proofErr w:type="gramEnd"/>
      <w:r w:rsidRPr="00BF027E">
        <w:rPr>
          <w:rFonts w:ascii="Times New Roman" w:eastAsia="Times New Roman" w:hAnsi="Times New Roman" w:cs="Times New Roman"/>
          <w:color w:val="000000"/>
          <w:sz w:val="24"/>
          <w:szCs w:val="24"/>
          <w:lang w:eastAsia="ru-RU"/>
        </w:rPr>
        <w:t xml:space="preserve">ік, орта білімнен кейінгі білім беру ұйымдарының бітірушілері ҰБТ нәтижесі бойынша кемінде 25 балл, оның ішінде жалпы бейіндік </w:t>
      </w:r>
      <w:proofErr w:type="gramStart"/>
      <w:r w:rsidRPr="00BF027E">
        <w:rPr>
          <w:rFonts w:ascii="Times New Roman" w:eastAsia="Times New Roman" w:hAnsi="Times New Roman" w:cs="Times New Roman"/>
          <w:color w:val="000000"/>
          <w:sz w:val="24"/>
          <w:szCs w:val="24"/>
          <w:lang w:eastAsia="ru-RU"/>
        </w:rPr>
        <w:t>п</w:t>
      </w:r>
      <w:proofErr w:type="gramEnd"/>
      <w:r w:rsidRPr="00BF027E">
        <w:rPr>
          <w:rFonts w:ascii="Times New Roman" w:eastAsia="Times New Roman" w:hAnsi="Times New Roman" w:cs="Times New Roman"/>
          <w:color w:val="000000"/>
          <w:sz w:val="24"/>
          <w:szCs w:val="24"/>
          <w:lang w:eastAsia="ru-RU"/>
        </w:rPr>
        <w:t>ән бойынша – кемінде 5 балл және бейіндік пән бойынша кемінде 5 балл алуы қажет.</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Шығармашылық дайындықты талап ететін, жоғары білімнің білім беру бағдарламаларына түсуші ҰБТ-дан өткен және республикалық бюджет немесе жергілікті бюджет қаражаты немесе нысаналы трансферттер шеңберінде республикалық бюджеттен түскен қаражат есебінен білім беру грантын беру конкурсына қатысуға және (немесе) ұлттық ЖО</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ға ақылы оқуға ниет білдірген орта, техникалық және кәсі</w:t>
      </w:r>
      <w:proofErr w:type="gramStart"/>
      <w:r w:rsidRPr="00BF027E">
        <w:rPr>
          <w:rFonts w:ascii="Times New Roman" w:eastAsia="Times New Roman" w:hAnsi="Times New Roman" w:cs="Times New Roman"/>
          <w:color w:val="000000"/>
          <w:sz w:val="24"/>
          <w:szCs w:val="24"/>
          <w:lang w:eastAsia="ru-RU"/>
        </w:rPr>
        <w:t>пт</w:t>
      </w:r>
      <w:proofErr w:type="gramEnd"/>
      <w:r w:rsidRPr="00BF027E">
        <w:rPr>
          <w:rFonts w:ascii="Times New Roman" w:eastAsia="Times New Roman" w:hAnsi="Times New Roman" w:cs="Times New Roman"/>
          <w:color w:val="000000"/>
          <w:sz w:val="24"/>
          <w:szCs w:val="24"/>
          <w:lang w:eastAsia="ru-RU"/>
        </w:rPr>
        <w:t>ік, орта білімнен кейінгі білім беру ұйымдарының бітірушілері ҰБТ және шығармашылық емтихан нәтижелері бойынша – кемінде 65 балл, "Педагогикалық ғылымдар" білім беру саласы бойынша – кемінде 60 балл, басқа ЖОО-ға – кемінде 50 балл, оның ішінде Қазақстан тарихы, оқу сауаттылығы – оқу тілі бойынша – кемінде 5 балл және ә</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 xml:space="preserve"> шығармашылық емтиханнан кемінде 5 балл алуы қажет.</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w:t>
      </w:r>
      <w:proofErr w:type="gramStart"/>
      <w:r w:rsidRPr="00BF027E">
        <w:rPr>
          <w:rFonts w:ascii="Times New Roman" w:eastAsia="Times New Roman" w:hAnsi="Times New Roman" w:cs="Times New Roman"/>
          <w:color w:val="000000"/>
          <w:sz w:val="24"/>
          <w:szCs w:val="24"/>
          <w:lang w:eastAsia="ru-RU"/>
        </w:rPr>
        <w:t>Шығармашылық дайындықты талап ететін, ҰБТ-дан өткен, қысқартылған оқыту мерзімдерін көздейтін жоғары білім кадрларын даярлаудың ұқсас бағыттары бойынша республикалық бюджет немесе жергілікті бюджет қаражаты немесе нысаналы трансферттер шеңберінде республикалық бюджеттен түскен қаражат есебінен білім беру грантын беру конкурсына қатысу</w:t>
      </w:r>
      <w:proofErr w:type="gramEnd"/>
      <w:r w:rsidRPr="00BF027E">
        <w:rPr>
          <w:rFonts w:ascii="Times New Roman" w:eastAsia="Times New Roman" w:hAnsi="Times New Roman" w:cs="Times New Roman"/>
          <w:color w:val="000000"/>
          <w:sz w:val="24"/>
          <w:szCs w:val="24"/>
          <w:lang w:eastAsia="ru-RU"/>
        </w:rPr>
        <w:t>ға және (немесе) ақылы оқуға ниет білдірген техникалық және кәсі</w:t>
      </w:r>
      <w:proofErr w:type="gramStart"/>
      <w:r w:rsidRPr="00BF027E">
        <w:rPr>
          <w:rFonts w:ascii="Times New Roman" w:eastAsia="Times New Roman" w:hAnsi="Times New Roman" w:cs="Times New Roman"/>
          <w:color w:val="000000"/>
          <w:sz w:val="24"/>
          <w:szCs w:val="24"/>
          <w:lang w:eastAsia="ru-RU"/>
        </w:rPr>
        <w:t>пт</w:t>
      </w:r>
      <w:proofErr w:type="gramEnd"/>
      <w:r w:rsidRPr="00BF027E">
        <w:rPr>
          <w:rFonts w:ascii="Times New Roman" w:eastAsia="Times New Roman" w:hAnsi="Times New Roman" w:cs="Times New Roman"/>
          <w:color w:val="000000"/>
          <w:sz w:val="24"/>
          <w:szCs w:val="24"/>
          <w:lang w:eastAsia="ru-RU"/>
        </w:rPr>
        <w:t xml:space="preserve">ік, орта білімнен кейінгі білім беру ұйымдарының бітірушілері ҰБТ және шығармашылық емтихан нәтижесі бойынша кемінде 25 балл, оның ішінде </w:t>
      </w:r>
      <w:r w:rsidRPr="00BF027E">
        <w:rPr>
          <w:rFonts w:ascii="Times New Roman" w:eastAsia="Times New Roman" w:hAnsi="Times New Roman" w:cs="Times New Roman"/>
          <w:color w:val="000000"/>
          <w:sz w:val="24"/>
          <w:szCs w:val="24"/>
          <w:lang w:eastAsia="ru-RU"/>
        </w:rPr>
        <w:lastRenderedPageBreak/>
        <w:t xml:space="preserve">шығармашылық емтиханнан – кемінде 5 балл және бейіндік </w:t>
      </w:r>
      <w:proofErr w:type="gramStart"/>
      <w:r w:rsidRPr="00BF027E">
        <w:rPr>
          <w:rFonts w:ascii="Times New Roman" w:eastAsia="Times New Roman" w:hAnsi="Times New Roman" w:cs="Times New Roman"/>
          <w:color w:val="000000"/>
          <w:sz w:val="24"/>
          <w:szCs w:val="24"/>
          <w:lang w:eastAsia="ru-RU"/>
        </w:rPr>
        <w:t>п</w:t>
      </w:r>
      <w:proofErr w:type="gramEnd"/>
      <w:r w:rsidRPr="00BF027E">
        <w:rPr>
          <w:rFonts w:ascii="Times New Roman" w:eastAsia="Times New Roman" w:hAnsi="Times New Roman" w:cs="Times New Roman"/>
          <w:color w:val="000000"/>
          <w:sz w:val="24"/>
          <w:szCs w:val="24"/>
          <w:lang w:eastAsia="ru-RU"/>
        </w:rPr>
        <w:t>ән бойынша кемінде 5 балл алуы қажет.</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5. ҰБТ нәтижесі бойынша осы Үлгілік қағидалардың </w:t>
      </w:r>
      <w:hyperlink r:id="rId12" w:anchor="z19" w:history="1">
        <w:r w:rsidRPr="00BF027E">
          <w:rPr>
            <w:rFonts w:ascii="Times New Roman" w:eastAsia="Times New Roman" w:hAnsi="Times New Roman" w:cs="Times New Roman"/>
            <w:color w:val="000000"/>
            <w:sz w:val="24"/>
            <w:szCs w:val="24"/>
            <w:u w:val="single"/>
            <w:lang w:eastAsia="ru-RU"/>
          </w:rPr>
          <w:t>4-тармағында</w:t>
        </w:r>
      </w:hyperlink>
      <w:r w:rsidRPr="00BF027E">
        <w:rPr>
          <w:rFonts w:ascii="Times New Roman" w:eastAsia="Times New Roman" w:hAnsi="Times New Roman" w:cs="Times New Roman"/>
          <w:color w:val="000000"/>
          <w:sz w:val="24"/>
          <w:szCs w:val="24"/>
          <w:lang w:eastAsia="ru-RU"/>
        </w:rPr>
        <w:t> белгіленген шекті балды алмаған адамдар ЖО</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ға 1 (бірінші) академиялық кезең аяқталғанға дейін күндізгі оқу бөліміне ақылы негізде қабылданады.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ЖОО-да білім алудың 1 (бірінші) академиялық кезеңі аяқталғаннан кейін бұл адамдар Қазақстан Республикасы</w:t>
      </w:r>
      <w:proofErr w:type="gramStart"/>
      <w:r w:rsidRPr="00BF027E">
        <w:rPr>
          <w:rFonts w:ascii="Times New Roman" w:eastAsia="Times New Roman" w:hAnsi="Times New Roman" w:cs="Times New Roman"/>
          <w:color w:val="000000"/>
          <w:sz w:val="24"/>
          <w:szCs w:val="24"/>
          <w:lang w:eastAsia="ru-RU"/>
        </w:rPr>
        <w:t xml:space="preserve"> Б</w:t>
      </w:r>
      <w:proofErr w:type="gramEnd"/>
      <w:r w:rsidRPr="00BF027E">
        <w:rPr>
          <w:rFonts w:ascii="Times New Roman" w:eastAsia="Times New Roman" w:hAnsi="Times New Roman" w:cs="Times New Roman"/>
          <w:color w:val="000000"/>
          <w:sz w:val="24"/>
          <w:szCs w:val="24"/>
          <w:lang w:eastAsia="ru-RU"/>
        </w:rPr>
        <w:t>ілім және ғылым министрінің 2017 жылғы 2 мамырдағы № 204 </w:t>
      </w:r>
      <w:hyperlink r:id="rId13" w:anchor="z1" w:history="1">
        <w:r w:rsidRPr="00BF027E">
          <w:rPr>
            <w:rFonts w:ascii="Times New Roman" w:eastAsia="Times New Roman" w:hAnsi="Times New Roman" w:cs="Times New Roman"/>
            <w:color w:val="000000"/>
            <w:sz w:val="24"/>
            <w:szCs w:val="24"/>
            <w:u w:val="single"/>
            <w:lang w:eastAsia="ru-RU"/>
          </w:rPr>
          <w:t>бұйрығымен</w:t>
        </w:r>
      </w:hyperlink>
      <w:r w:rsidRPr="00BF027E">
        <w:rPr>
          <w:rFonts w:ascii="Times New Roman" w:eastAsia="Times New Roman" w:hAnsi="Times New Roman" w:cs="Times New Roman"/>
          <w:color w:val="000000"/>
          <w:sz w:val="24"/>
          <w:szCs w:val="24"/>
          <w:lang w:eastAsia="ru-RU"/>
        </w:rPr>
        <w:t> бекітілген Ұлттық бірыңғай тестілеуді және кешенді тестілеуді өткізу қағидаларында (Нормативтік құқықтық актілерді мемлекеттік тіркеу тізілімінде №15173 болып тіркелген) (бұдан ә</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і – №204 бұйрық) белгіленген мерзімде ҰБТ-ны қайта тапсырады.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1 (бі</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інші) академиялық кезең аяқталғаннан кейін тапсырған ҰБТ нәтижесі бойынша осы Үлгілік қағидалардың </w:t>
      </w:r>
      <w:hyperlink r:id="rId14" w:anchor="z19" w:history="1">
        <w:r w:rsidRPr="00BF027E">
          <w:rPr>
            <w:rFonts w:ascii="Times New Roman" w:eastAsia="Times New Roman" w:hAnsi="Times New Roman" w:cs="Times New Roman"/>
            <w:color w:val="000000"/>
            <w:sz w:val="24"/>
            <w:szCs w:val="24"/>
            <w:u w:val="single"/>
            <w:lang w:eastAsia="ru-RU"/>
          </w:rPr>
          <w:t>4-тармағында</w:t>
        </w:r>
      </w:hyperlink>
      <w:r w:rsidRPr="00BF027E">
        <w:rPr>
          <w:rFonts w:ascii="Times New Roman" w:eastAsia="Times New Roman" w:hAnsi="Times New Roman" w:cs="Times New Roman"/>
          <w:color w:val="000000"/>
          <w:sz w:val="24"/>
          <w:szCs w:val="24"/>
          <w:lang w:eastAsia="ru-RU"/>
        </w:rPr>
        <w:t>белгіленген шекті балды алмаған адамдар ЖОО-дан шығарылады.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6. Техникалық және кәсі</w:t>
      </w:r>
      <w:proofErr w:type="gramStart"/>
      <w:r w:rsidRPr="00BF027E">
        <w:rPr>
          <w:rFonts w:ascii="Times New Roman" w:eastAsia="Times New Roman" w:hAnsi="Times New Roman" w:cs="Times New Roman"/>
          <w:color w:val="000000"/>
          <w:sz w:val="24"/>
          <w:szCs w:val="24"/>
          <w:lang w:eastAsia="ru-RU"/>
        </w:rPr>
        <w:t>пт</w:t>
      </w:r>
      <w:proofErr w:type="gramEnd"/>
      <w:r w:rsidRPr="00BF027E">
        <w:rPr>
          <w:rFonts w:ascii="Times New Roman" w:eastAsia="Times New Roman" w:hAnsi="Times New Roman" w:cs="Times New Roman"/>
          <w:color w:val="000000"/>
          <w:sz w:val="24"/>
          <w:szCs w:val="24"/>
          <w:lang w:eastAsia="ru-RU"/>
        </w:rPr>
        <w:t>ік, орта білімнен кейінгі немесе жоғары білімі бар Қазақстан Республикасының азаматтары қысқартылған оқыту мерзімдерін көздейтін жоғары білімнің білім беру бағдарламаларына оқуға қабылданады.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"Орта буын маманы" немесе "қолданбалы бакалавр" біліктілігін алған, техникалық және кәсі</w:t>
      </w:r>
      <w:proofErr w:type="gramStart"/>
      <w:r w:rsidRPr="00BF027E">
        <w:rPr>
          <w:rFonts w:ascii="Times New Roman" w:eastAsia="Times New Roman" w:hAnsi="Times New Roman" w:cs="Times New Roman"/>
          <w:color w:val="000000"/>
          <w:sz w:val="24"/>
          <w:szCs w:val="24"/>
          <w:lang w:eastAsia="ru-RU"/>
        </w:rPr>
        <w:t>пт</w:t>
      </w:r>
      <w:proofErr w:type="gramEnd"/>
      <w:r w:rsidRPr="00BF027E">
        <w:rPr>
          <w:rFonts w:ascii="Times New Roman" w:eastAsia="Times New Roman" w:hAnsi="Times New Roman" w:cs="Times New Roman"/>
          <w:color w:val="000000"/>
          <w:sz w:val="24"/>
          <w:szCs w:val="24"/>
          <w:lang w:eastAsia="ru-RU"/>
        </w:rPr>
        <w:t>ік немесе орта білімнен кейінгі білімі бар адамдар ЖОО-ға қысқартылған оқыту мерзімдерін көздейтін жоғары білім кадрларын даярлаудың ұқсас бағыттары бойынша ҰБТ нәтижесімен қабылданады.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ЖО</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ға жоғары білімі бар адамдарды қысқартылған оқыту мерзімдерін көздейтін білім беру бағдарламаларына ақылы негізде қабылдауды шығармашылық дайындықты талап ететін білім беру бағдарламаларына оқуға түсушілерді қоспағанда, ЖОО-лардың қабылдау комиссиялары жазбаша емтихан нысанында жүзеге асырады.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ЖО</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ға жоғары білімі бар адамдарды қысқартылған оқыту мерзімдерін көздейтін шығармашылық дайындықты талап ететін білім беру бағдарламаларының топтарына ақылы негізде қабылдауды ЖОО-лардың қабылдау комиссиялары шығармашылық емтихан нысанында жүзеге асырады.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7. Шетел азаматтарын бі</w:t>
      </w:r>
      <w:proofErr w:type="gramStart"/>
      <w:r w:rsidRPr="00BF027E">
        <w:rPr>
          <w:rFonts w:ascii="Times New Roman" w:eastAsia="Times New Roman" w:hAnsi="Times New Roman" w:cs="Times New Roman"/>
          <w:color w:val="000000"/>
          <w:sz w:val="24"/>
          <w:szCs w:val="24"/>
          <w:lang w:eastAsia="ru-RU"/>
        </w:rPr>
        <w:t>л</w:t>
      </w:r>
      <w:proofErr w:type="gramEnd"/>
      <w:r w:rsidRPr="00BF027E">
        <w:rPr>
          <w:rFonts w:ascii="Times New Roman" w:eastAsia="Times New Roman" w:hAnsi="Times New Roman" w:cs="Times New Roman"/>
          <w:color w:val="000000"/>
          <w:sz w:val="24"/>
          <w:szCs w:val="24"/>
          <w:lang w:eastAsia="ru-RU"/>
        </w:rPr>
        <w:t>ім беру гранты негізінде бөлінген квота бойынша мемлекетаралық келісімдер негізінде құрылған халықаралық ЖОО-ларға қабылдауды ЖОО дербес жүзеге асырады.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Шетел азаматтарын ақылы негізде ЖО</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 xml:space="preserve">ға қабылдау ЖОО-ның қабылдау комиссиялары өткізетін әңгімелесу нәтижелері бойынша күнтізбелік жыл ішінде жүзеге асырылады. Бұл ретте шетел азаматтарын қабылдау академиялық күнтізбеге сәйкес келесі академиялық кезеңнің басталуына дейін 5 (бес) </w:t>
      </w:r>
      <w:proofErr w:type="gramStart"/>
      <w:r w:rsidRPr="00BF027E">
        <w:rPr>
          <w:rFonts w:ascii="Times New Roman" w:eastAsia="Times New Roman" w:hAnsi="Times New Roman" w:cs="Times New Roman"/>
          <w:color w:val="000000"/>
          <w:sz w:val="24"/>
          <w:szCs w:val="24"/>
          <w:lang w:eastAsia="ru-RU"/>
        </w:rPr>
        <w:t>к</w:t>
      </w:r>
      <w:proofErr w:type="gramEnd"/>
      <w:r w:rsidRPr="00BF027E">
        <w:rPr>
          <w:rFonts w:ascii="Times New Roman" w:eastAsia="Times New Roman" w:hAnsi="Times New Roman" w:cs="Times New Roman"/>
          <w:color w:val="000000"/>
          <w:sz w:val="24"/>
          <w:szCs w:val="24"/>
          <w:lang w:eastAsia="ru-RU"/>
        </w:rPr>
        <w:t>үн бұрын жүзеге асырылады.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8. ЖО</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 xml:space="preserve">ға оқуға түсу кезінде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w:t>
      </w:r>
      <w:proofErr w:type="gramStart"/>
      <w:r w:rsidRPr="00BF027E">
        <w:rPr>
          <w:rFonts w:ascii="Times New Roman" w:eastAsia="Times New Roman" w:hAnsi="Times New Roman" w:cs="Times New Roman"/>
          <w:color w:val="000000"/>
          <w:sz w:val="24"/>
          <w:szCs w:val="24"/>
          <w:lang w:eastAsia="ru-RU"/>
        </w:rPr>
        <w:t>28</w:t>
      </w:r>
      <w:proofErr w:type="gramEnd"/>
      <w:r w:rsidRPr="00BF027E">
        <w:rPr>
          <w:rFonts w:ascii="Times New Roman" w:eastAsia="Times New Roman" w:hAnsi="Times New Roman" w:cs="Times New Roman"/>
          <w:color w:val="000000"/>
          <w:sz w:val="24"/>
          <w:szCs w:val="24"/>
          <w:lang w:eastAsia="ru-RU"/>
        </w:rPr>
        <w:t xml:space="preserve"> ақпандағы № 264 </w:t>
      </w:r>
      <w:hyperlink r:id="rId15" w:anchor="z2" w:history="1">
        <w:r w:rsidRPr="00BF027E">
          <w:rPr>
            <w:rFonts w:ascii="Times New Roman" w:eastAsia="Times New Roman" w:hAnsi="Times New Roman" w:cs="Times New Roman"/>
            <w:color w:val="000000"/>
            <w:sz w:val="24"/>
            <w:szCs w:val="24"/>
            <w:u w:val="single"/>
            <w:lang w:eastAsia="ru-RU"/>
          </w:rPr>
          <w:t>қаулысымен</w:t>
        </w:r>
      </w:hyperlink>
      <w:r w:rsidRPr="00BF027E">
        <w:rPr>
          <w:rFonts w:ascii="Times New Roman" w:eastAsia="Times New Roman" w:hAnsi="Times New Roman" w:cs="Times New Roman"/>
          <w:color w:val="000000"/>
          <w:sz w:val="24"/>
          <w:szCs w:val="24"/>
          <w:lang w:eastAsia="ru-RU"/>
        </w:rPr>
        <w:t> бекітілген мөлшерде қабылдау квотасы қарастырылады.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9. ЖОО-ға түсуші адамдарды қабылдау "Білім беру ұйымдары білім беру қызметінде пайдаланатын қатаң есептіліктегі құжаттардың нысанын бекіту туралы" Қазақстан Республикасы</w:t>
      </w:r>
      <w:proofErr w:type="gramStart"/>
      <w:r w:rsidRPr="00BF027E">
        <w:rPr>
          <w:rFonts w:ascii="Times New Roman" w:eastAsia="Times New Roman" w:hAnsi="Times New Roman" w:cs="Times New Roman"/>
          <w:color w:val="000000"/>
          <w:sz w:val="24"/>
          <w:szCs w:val="24"/>
          <w:lang w:eastAsia="ru-RU"/>
        </w:rPr>
        <w:t xml:space="preserve"> Б</w:t>
      </w:r>
      <w:proofErr w:type="gramEnd"/>
      <w:r w:rsidRPr="00BF027E">
        <w:rPr>
          <w:rFonts w:ascii="Times New Roman" w:eastAsia="Times New Roman" w:hAnsi="Times New Roman" w:cs="Times New Roman"/>
          <w:color w:val="000000"/>
          <w:sz w:val="24"/>
          <w:szCs w:val="24"/>
          <w:lang w:eastAsia="ru-RU"/>
        </w:rPr>
        <w:t>ілім және ғылым министрінің міндетін атқарушының 2007 жылғы 23 қазандағы № 502 </w:t>
      </w:r>
      <w:hyperlink r:id="rId16" w:anchor="z2" w:history="1">
        <w:r w:rsidRPr="00BF027E">
          <w:rPr>
            <w:rFonts w:ascii="Times New Roman" w:eastAsia="Times New Roman" w:hAnsi="Times New Roman" w:cs="Times New Roman"/>
            <w:color w:val="000000"/>
            <w:sz w:val="24"/>
            <w:szCs w:val="24"/>
            <w:u w:val="single"/>
            <w:lang w:eastAsia="ru-RU"/>
          </w:rPr>
          <w:t>бұйрығымен</w:t>
        </w:r>
      </w:hyperlink>
      <w:r w:rsidRPr="00BF027E">
        <w:rPr>
          <w:rFonts w:ascii="Times New Roman" w:eastAsia="Times New Roman" w:hAnsi="Times New Roman" w:cs="Times New Roman"/>
          <w:color w:val="000000"/>
          <w:sz w:val="24"/>
          <w:szCs w:val="24"/>
          <w:lang w:eastAsia="ru-RU"/>
        </w:rPr>
        <w:t> (Нормативтік құқықтық актілерді мемлекеттік тіркеу тізілімінде № 4991 болып тіркелген) (бұдан ә</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і – сертификат) бекітілген нысан бойынша белгіленген үлгідегі сертификаттағы балдарға сәйкес конкурстық негізде олардың өтініштері бойынша жүзеге асырылады.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10. Мемлекеттік құпиялармен жұмыс істеуді талап ететін жоғары білімнің жекелеген білім беру бағдарламаларына білім беру гранты бойынша оқуға қабылдау Қазақстан Республикасының мемлекеттік құпиялар туралы заңнамасына сәйкес ұлттық қауіпсіздік органдарының </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ұқсаты бар ЖОО-ларда жүзеге асырылады.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lastRenderedPageBreak/>
        <w:t>      11. Пилоттарды даярлауды жүзеге асыратын ЖОО-ларға республикалық бюджет немесе жергілікті бюджет қаражаты немесе нысаналы трансферттер шеңберінде республикалық бюджеттен түскен қаражат есебінен білім беру грантын беру конкурсына қатысу үшін оқуға түсушілерден құжаттар ЖОО-ның орналасқан жері бойынша жүзеге асырылады және "Қазақстан Республикасының Қарулы</w:t>
      </w:r>
      <w:proofErr w:type="gramStart"/>
      <w:r w:rsidRPr="00BF027E">
        <w:rPr>
          <w:rFonts w:ascii="Times New Roman" w:eastAsia="Times New Roman" w:hAnsi="Times New Roman" w:cs="Times New Roman"/>
          <w:color w:val="000000"/>
          <w:sz w:val="24"/>
          <w:szCs w:val="24"/>
          <w:lang w:eastAsia="ru-RU"/>
        </w:rPr>
        <w:t xml:space="preserve"> К</w:t>
      </w:r>
      <w:proofErr w:type="gramEnd"/>
      <w:r w:rsidRPr="00BF027E">
        <w:rPr>
          <w:rFonts w:ascii="Times New Roman" w:eastAsia="Times New Roman" w:hAnsi="Times New Roman" w:cs="Times New Roman"/>
          <w:color w:val="000000"/>
          <w:sz w:val="24"/>
          <w:szCs w:val="24"/>
          <w:lang w:eastAsia="ru-RU"/>
        </w:rPr>
        <w:t>үштерінде әскери-дә</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ігерлік сараптаманы жүргізу қағидаларын және әскери-дәрігерлік сараптама органдары туралы ережені бекіту туралы" Қазақстан Республикасы Қорғаныс министрінің 2015 жылғы 2 шілдедегі №373 </w:t>
      </w:r>
      <w:hyperlink r:id="rId17" w:anchor="z1" w:history="1">
        <w:r w:rsidRPr="00BF027E">
          <w:rPr>
            <w:rFonts w:ascii="Times New Roman" w:eastAsia="Times New Roman" w:hAnsi="Times New Roman" w:cs="Times New Roman"/>
            <w:color w:val="000000"/>
            <w:sz w:val="24"/>
            <w:szCs w:val="24"/>
            <w:u w:val="single"/>
            <w:lang w:eastAsia="ru-RU"/>
          </w:rPr>
          <w:t>бұйрығымен</w:t>
        </w:r>
      </w:hyperlink>
      <w:r w:rsidRPr="00BF027E">
        <w:rPr>
          <w:rFonts w:ascii="Times New Roman" w:eastAsia="Times New Roman" w:hAnsi="Times New Roman" w:cs="Times New Roman"/>
          <w:color w:val="000000"/>
          <w:sz w:val="24"/>
          <w:szCs w:val="24"/>
          <w:lang w:eastAsia="ru-RU"/>
        </w:rPr>
        <w:t> (Нормативтік құқықтық актілерді мемлекеттік тіркеу тізілімінде № 11846 болып тіркелген) бекітілген дә</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ігерлік-ұшқыштық сараптау комиссиясы берген пилоттарды даярлау жөніндегі ЖОО-да оқуға жарамдылық бойынша медициналық қорытындымен бірге міндетті түрде медициналық куәландыру ұсынылады.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12. Ә</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 xml:space="preserve"> ЖОО-да бірінші басшы немесе оның міндетін атқарушы тұлғаның шешімімен қабылдау комиссиясы құрылады. Қабылдау комиссиясының құрамына проректорлар, ЖОО-ның құрылымдық бөлімшесі басшылары мен профессорлық-оқытушылық құрамының өкілдері кіреді. Қабылдау комиссиясы тақ саннан тұрады және комиссия мүшелерінің көпшілік дауысымен қабылдау комиссиясының төрағасы сайланады. Қабылдау комиссиясының төрағасы қабылдау комиссиясының жауапты хатшысын тағайындайды. Комиссия </w:t>
      </w:r>
      <w:proofErr w:type="gramStart"/>
      <w:r w:rsidRPr="00BF027E">
        <w:rPr>
          <w:rFonts w:ascii="Times New Roman" w:eastAsia="Times New Roman" w:hAnsi="Times New Roman" w:cs="Times New Roman"/>
          <w:color w:val="000000"/>
          <w:sz w:val="24"/>
          <w:szCs w:val="24"/>
          <w:lang w:eastAsia="ru-RU"/>
        </w:rPr>
        <w:t>м</w:t>
      </w:r>
      <w:proofErr w:type="gramEnd"/>
      <w:r w:rsidRPr="00BF027E">
        <w:rPr>
          <w:rFonts w:ascii="Times New Roman" w:eastAsia="Times New Roman" w:hAnsi="Times New Roman" w:cs="Times New Roman"/>
          <w:color w:val="000000"/>
          <w:sz w:val="24"/>
          <w:szCs w:val="24"/>
          <w:lang w:eastAsia="ru-RU"/>
        </w:rPr>
        <w:t>үшелерінің дауыстары тең болған жағдайда, төрағаның дауысы шешуші болып табылады.</w:t>
      </w:r>
    </w:p>
    <w:p w:rsidR="00470988" w:rsidRPr="00BF027E" w:rsidRDefault="00470988" w:rsidP="00470988">
      <w:pPr>
        <w:shd w:val="clear" w:color="auto" w:fill="FFFFFF"/>
        <w:spacing w:after="0" w:line="240" w:lineRule="auto"/>
        <w:textAlignment w:val="baseline"/>
        <w:outlineLvl w:val="2"/>
        <w:rPr>
          <w:rFonts w:ascii="Times New Roman" w:eastAsia="Times New Roman" w:hAnsi="Times New Roman" w:cs="Times New Roman"/>
          <w:b/>
          <w:bCs/>
          <w:color w:val="000000"/>
          <w:sz w:val="24"/>
          <w:szCs w:val="24"/>
          <w:lang w:eastAsia="ru-RU"/>
        </w:rPr>
      </w:pPr>
      <w:r w:rsidRPr="00BF027E">
        <w:rPr>
          <w:rFonts w:ascii="Times New Roman" w:eastAsia="Times New Roman" w:hAnsi="Times New Roman" w:cs="Times New Roman"/>
          <w:b/>
          <w:bCs/>
          <w:color w:val="000000"/>
          <w:sz w:val="24"/>
          <w:szCs w:val="24"/>
          <w:lang w:eastAsia="ru-RU"/>
        </w:rPr>
        <w:t>1-параграф. Арнаулы және (немесе) шығармашылық емтихандарды қабылдау және өткізу тәртібі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13. </w:t>
      </w:r>
      <w:proofErr w:type="gramStart"/>
      <w:r w:rsidRPr="00BF027E">
        <w:rPr>
          <w:rFonts w:ascii="Times New Roman" w:eastAsia="Times New Roman" w:hAnsi="Times New Roman" w:cs="Times New Roman"/>
          <w:color w:val="000000"/>
          <w:sz w:val="24"/>
          <w:szCs w:val="24"/>
          <w:lang w:eastAsia="ru-RU"/>
        </w:rPr>
        <w:t>Арнаулы және (немесе) шығармашылық дайындықты талап ететін жоғары білімнің білім беру бағдарламалары топтары бойынша, оның ішінде "Педагогика ғылымдары" және "Денсаулық сақтау және әлеуметтік қамтамасыз ету (медицина)" білім беру салалары бойынша оқуға қабылдау арнаулы немесе шығармашылық емтихандар нәтижелерін ескере</w:t>
      </w:r>
      <w:proofErr w:type="gramEnd"/>
      <w:r w:rsidRPr="00BF027E">
        <w:rPr>
          <w:rFonts w:ascii="Times New Roman" w:eastAsia="Times New Roman" w:hAnsi="Times New Roman" w:cs="Times New Roman"/>
          <w:color w:val="000000"/>
          <w:sz w:val="24"/>
          <w:szCs w:val="24"/>
          <w:lang w:eastAsia="ru-RU"/>
        </w:rPr>
        <w:t xml:space="preserve"> отырып жүзеге асырылады.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14. Арнаулы және (немесе) шығармашылық емтиханды ұйымдастыру және өткізу үшін ЖОО-ның бі</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інші басшысы немесе оның міндетін атқарушы тұлғаның шешімімен емтиханды өткізу кезеңіне комиссия құрылады.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"Денсаулық сақтау және әлеуметтік қамтамасыз ету (медицина)" білім беру саласы бойынша арнаулы емтиханды ұйымдастыру және өткізу үшін денсаулық сақтау саласындағы мамандардың кәсі</w:t>
      </w:r>
      <w:proofErr w:type="gramStart"/>
      <w:r w:rsidRPr="00BF027E">
        <w:rPr>
          <w:rFonts w:ascii="Times New Roman" w:eastAsia="Times New Roman" w:hAnsi="Times New Roman" w:cs="Times New Roman"/>
          <w:color w:val="000000"/>
          <w:sz w:val="24"/>
          <w:szCs w:val="24"/>
          <w:lang w:eastAsia="ru-RU"/>
        </w:rPr>
        <w:t>пт</w:t>
      </w:r>
      <w:proofErr w:type="gramEnd"/>
      <w:r w:rsidRPr="00BF027E">
        <w:rPr>
          <w:rFonts w:ascii="Times New Roman" w:eastAsia="Times New Roman" w:hAnsi="Times New Roman" w:cs="Times New Roman"/>
          <w:color w:val="000000"/>
          <w:sz w:val="24"/>
          <w:szCs w:val="24"/>
          <w:lang w:eastAsia="ru-RU"/>
        </w:rPr>
        <w:t>ік даярлығын бағалау және біліктілікке сәйкестігін растайтын және денсаулық саласындағы білім және ғылыми ұйымдардың ғылыми-педагогикалық кадрлары мен білім алушыларының құзыреттерін бағалайтын денсаулық сақтау саласындағы уәкілетті органмен аккредиттелген ұйым (бұдан ә</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і – денсаулық сақтау саласындағы құзыреттерді бағалау бойынша аккредиттелген ұйым) басшысы немесе оның міндетін атқарушының шешімімен емтиханды өткізу кезеңіне комиссия құрылады.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Комиссия құрамына ЖОО немесе денсаулық сақтау саласындағы құзыреттерді бағалау бойынша аккредиттелген ұйымның, қоғамдық ұйымдардың, бұқаралық ақпарат құралдарының өкілдері кіреді.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"Өнер" және "Жалпы дамудың </w:t>
      </w:r>
      <w:proofErr w:type="gramStart"/>
      <w:r w:rsidRPr="00BF027E">
        <w:rPr>
          <w:rFonts w:ascii="Times New Roman" w:eastAsia="Times New Roman" w:hAnsi="Times New Roman" w:cs="Times New Roman"/>
          <w:color w:val="000000"/>
          <w:sz w:val="24"/>
          <w:szCs w:val="24"/>
          <w:lang w:eastAsia="ru-RU"/>
        </w:rPr>
        <w:t>п</w:t>
      </w:r>
      <w:proofErr w:type="gramEnd"/>
      <w:r w:rsidRPr="00BF027E">
        <w:rPr>
          <w:rFonts w:ascii="Times New Roman" w:eastAsia="Times New Roman" w:hAnsi="Times New Roman" w:cs="Times New Roman"/>
          <w:color w:val="000000"/>
          <w:sz w:val="24"/>
          <w:szCs w:val="24"/>
          <w:lang w:eastAsia="ru-RU"/>
        </w:rPr>
        <w:t xml:space="preserve">әндік мамандандырылған мұғалімдерін даярлау" даярлау бағыты бойынша шығармашылық емтихандар бойынша комиссия құрамына мәдениет және спорт саласындағы жергілікті уәкілетті органның өкілдері кіреді. Комиссия тақ саннан тұрады және комиссия мүшелерінің көпшілік дауысымен комиссиясының төрағасы сайланады. Комиссия шешімі оның құрамының кемінде үштен екісі отырысқа қатысса </w:t>
      </w:r>
      <w:proofErr w:type="gramStart"/>
      <w:r w:rsidRPr="00BF027E">
        <w:rPr>
          <w:rFonts w:ascii="Times New Roman" w:eastAsia="Times New Roman" w:hAnsi="Times New Roman" w:cs="Times New Roman"/>
          <w:color w:val="000000"/>
          <w:sz w:val="24"/>
          <w:szCs w:val="24"/>
          <w:lang w:eastAsia="ru-RU"/>
        </w:rPr>
        <w:t>заңды</w:t>
      </w:r>
      <w:proofErr w:type="gramEnd"/>
      <w:r w:rsidRPr="00BF027E">
        <w:rPr>
          <w:rFonts w:ascii="Times New Roman" w:eastAsia="Times New Roman" w:hAnsi="Times New Roman" w:cs="Times New Roman"/>
          <w:color w:val="000000"/>
          <w:sz w:val="24"/>
          <w:szCs w:val="24"/>
          <w:lang w:eastAsia="ru-RU"/>
        </w:rPr>
        <w:t xml:space="preserve"> деп саналады. Комиссия шешімі </w:t>
      </w:r>
      <w:proofErr w:type="gramStart"/>
      <w:r w:rsidRPr="00BF027E">
        <w:rPr>
          <w:rFonts w:ascii="Times New Roman" w:eastAsia="Times New Roman" w:hAnsi="Times New Roman" w:cs="Times New Roman"/>
          <w:color w:val="000000"/>
          <w:sz w:val="24"/>
          <w:szCs w:val="24"/>
          <w:lang w:eastAsia="ru-RU"/>
        </w:rPr>
        <w:t>емтихан</w:t>
      </w:r>
      <w:proofErr w:type="gramEnd"/>
      <w:r w:rsidRPr="00BF027E">
        <w:rPr>
          <w:rFonts w:ascii="Times New Roman" w:eastAsia="Times New Roman" w:hAnsi="Times New Roman" w:cs="Times New Roman"/>
          <w:color w:val="000000"/>
          <w:sz w:val="24"/>
          <w:szCs w:val="24"/>
          <w:lang w:eastAsia="ru-RU"/>
        </w:rPr>
        <w:t xml:space="preserve">ға қатысушылар санының көпшілік дауысымен қабылданады. Комиссия </w:t>
      </w:r>
      <w:proofErr w:type="gramStart"/>
      <w:r w:rsidRPr="00BF027E">
        <w:rPr>
          <w:rFonts w:ascii="Times New Roman" w:eastAsia="Times New Roman" w:hAnsi="Times New Roman" w:cs="Times New Roman"/>
          <w:color w:val="000000"/>
          <w:sz w:val="24"/>
          <w:szCs w:val="24"/>
          <w:lang w:eastAsia="ru-RU"/>
        </w:rPr>
        <w:t>м</w:t>
      </w:r>
      <w:proofErr w:type="gramEnd"/>
      <w:r w:rsidRPr="00BF027E">
        <w:rPr>
          <w:rFonts w:ascii="Times New Roman" w:eastAsia="Times New Roman" w:hAnsi="Times New Roman" w:cs="Times New Roman"/>
          <w:color w:val="000000"/>
          <w:sz w:val="24"/>
          <w:szCs w:val="24"/>
          <w:lang w:eastAsia="ru-RU"/>
        </w:rPr>
        <w:t>үшелерінің дауыстары тең болған жағдайда, төрағаның дауысы шешуші болып табылады.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15. Арнаулы және (немесе) шығармашылық емтихандарды өткі</w:t>
      </w:r>
      <w:proofErr w:type="gramStart"/>
      <w:r w:rsidRPr="00BF027E">
        <w:rPr>
          <w:rFonts w:ascii="Times New Roman" w:eastAsia="Times New Roman" w:hAnsi="Times New Roman" w:cs="Times New Roman"/>
          <w:color w:val="000000"/>
          <w:sz w:val="24"/>
          <w:szCs w:val="24"/>
          <w:lang w:eastAsia="ru-RU"/>
        </w:rPr>
        <w:t>зу б</w:t>
      </w:r>
      <w:proofErr w:type="gramEnd"/>
      <w:r w:rsidRPr="00BF027E">
        <w:rPr>
          <w:rFonts w:ascii="Times New Roman" w:eastAsia="Times New Roman" w:hAnsi="Times New Roman" w:cs="Times New Roman"/>
          <w:color w:val="000000"/>
          <w:sz w:val="24"/>
          <w:szCs w:val="24"/>
          <w:lang w:eastAsia="ru-RU"/>
        </w:rPr>
        <w:t>ілім бағдарламалары топтары бойынша осы Үлгілік қағидаларға </w:t>
      </w:r>
      <w:hyperlink r:id="rId18" w:anchor="z59" w:history="1">
        <w:r w:rsidRPr="00BF027E">
          <w:rPr>
            <w:rFonts w:ascii="Times New Roman" w:eastAsia="Times New Roman" w:hAnsi="Times New Roman" w:cs="Times New Roman"/>
            <w:color w:val="000000"/>
            <w:sz w:val="24"/>
            <w:szCs w:val="24"/>
            <w:u w:val="single"/>
            <w:lang w:eastAsia="ru-RU"/>
          </w:rPr>
          <w:t>қосымшаға</w:t>
        </w:r>
      </w:hyperlink>
      <w:r w:rsidRPr="00BF027E">
        <w:rPr>
          <w:rFonts w:ascii="Times New Roman" w:eastAsia="Times New Roman" w:hAnsi="Times New Roman" w:cs="Times New Roman"/>
          <w:color w:val="000000"/>
          <w:sz w:val="24"/>
          <w:szCs w:val="24"/>
          <w:lang w:eastAsia="ru-RU"/>
        </w:rPr>
        <w:t xml:space="preserve"> сәйкес Арнаулы </w:t>
      </w:r>
      <w:r w:rsidRPr="00BF027E">
        <w:rPr>
          <w:rFonts w:ascii="Times New Roman" w:eastAsia="Times New Roman" w:hAnsi="Times New Roman" w:cs="Times New Roman"/>
          <w:color w:val="000000"/>
          <w:sz w:val="24"/>
          <w:szCs w:val="24"/>
          <w:lang w:eastAsia="ru-RU"/>
        </w:rPr>
        <w:lastRenderedPageBreak/>
        <w:t>және (немесе) шығармашылық емтихан өткізілетін білім беру бағдарламалары топтарының тізбесіне сәйкес жүзеге асырылады.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Жоғары бі</w:t>
      </w:r>
      <w:proofErr w:type="gramStart"/>
      <w:r w:rsidRPr="00BF027E">
        <w:rPr>
          <w:rFonts w:ascii="Times New Roman" w:eastAsia="Times New Roman" w:hAnsi="Times New Roman" w:cs="Times New Roman"/>
          <w:color w:val="000000"/>
          <w:sz w:val="24"/>
          <w:szCs w:val="24"/>
          <w:lang w:eastAsia="ru-RU"/>
        </w:rPr>
        <w:t>л</w:t>
      </w:r>
      <w:proofErr w:type="gramEnd"/>
      <w:r w:rsidRPr="00BF027E">
        <w:rPr>
          <w:rFonts w:ascii="Times New Roman" w:eastAsia="Times New Roman" w:hAnsi="Times New Roman" w:cs="Times New Roman"/>
          <w:color w:val="000000"/>
          <w:sz w:val="24"/>
          <w:szCs w:val="24"/>
          <w:lang w:eastAsia="ru-RU"/>
        </w:rPr>
        <w:t>імнің білім беру бағдарламалары бойынша арнаулы және (немесе) шығармашылық дайындықты талап ететін, оның ішінде "Педагогикалық ғылымдар" білім беру саласы бойынша арнаулы және (немесе) шығармашылық емтихандар тапсырушы адамдар ЖОО-ның қабылдау комиссиясына келесі құжаттарды: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1) жалпы орта немесе техникалық және кәсі</w:t>
      </w:r>
      <w:proofErr w:type="gramStart"/>
      <w:r w:rsidRPr="00BF027E">
        <w:rPr>
          <w:rFonts w:ascii="Times New Roman" w:eastAsia="Times New Roman" w:hAnsi="Times New Roman" w:cs="Times New Roman"/>
          <w:color w:val="000000"/>
          <w:sz w:val="24"/>
          <w:szCs w:val="24"/>
          <w:lang w:eastAsia="ru-RU"/>
        </w:rPr>
        <w:t>пт</w:t>
      </w:r>
      <w:proofErr w:type="gramEnd"/>
      <w:r w:rsidRPr="00BF027E">
        <w:rPr>
          <w:rFonts w:ascii="Times New Roman" w:eastAsia="Times New Roman" w:hAnsi="Times New Roman" w:cs="Times New Roman"/>
          <w:color w:val="000000"/>
          <w:sz w:val="24"/>
          <w:szCs w:val="24"/>
          <w:lang w:eastAsia="ru-RU"/>
        </w:rPr>
        <w:t>ік, орта білімнен кейінгі білімі туралы құжатын (төлнұсқа);</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2) 3 x 4 сантиметр көлеміндегі 2 фотосуретін;</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3) жеке басын куәландыратын құжаттың көшірмесін;</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4) ҰБТ сертификатын (бар болса);</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5) "Дене шынықтыру және спорт туралы" 2014 жылғы 3 шілдедегі Қазақстан Республикасы Заңының </w:t>
      </w:r>
      <w:hyperlink r:id="rId19" w:anchor="z158" w:history="1">
        <w:r w:rsidRPr="00BF027E">
          <w:rPr>
            <w:rFonts w:ascii="Times New Roman" w:eastAsia="Times New Roman" w:hAnsi="Times New Roman" w:cs="Times New Roman"/>
            <w:color w:val="000000"/>
            <w:sz w:val="24"/>
            <w:szCs w:val="24"/>
            <w:u w:val="single"/>
            <w:lang w:eastAsia="ru-RU"/>
          </w:rPr>
          <w:t>35-бабының</w:t>
        </w:r>
      </w:hyperlink>
      <w:r w:rsidRPr="00BF027E">
        <w:rPr>
          <w:rFonts w:ascii="Times New Roman" w:eastAsia="Times New Roman" w:hAnsi="Times New Roman" w:cs="Times New Roman"/>
          <w:color w:val="000000"/>
          <w:sz w:val="24"/>
          <w:szCs w:val="24"/>
          <w:lang w:eastAsia="ru-RU"/>
        </w:rPr>
        <w:t> 1) тармақшасында белгіленген спорттық разрядтар және (немесе) спорттық атақтардың бі</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інің бар болуын растайтын құжаттың көшірмесін (бар болса) тапсырады.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Арнаулы дайындықты талап ететін "Денсаулық сақтау және әлеуметтік қамтамасыз ету (медицина)" бі</w:t>
      </w:r>
      <w:proofErr w:type="gramStart"/>
      <w:r w:rsidRPr="00BF027E">
        <w:rPr>
          <w:rFonts w:ascii="Times New Roman" w:eastAsia="Times New Roman" w:hAnsi="Times New Roman" w:cs="Times New Roman"/>
          <w:color w:val="000000"/>
          <w:sz w:val="24"/>
          <w:szCs w:val="24"/>
          <w:lang w:eastAsia="ru-RU"/>
        </w:rPr>
        <w:t>л</w:t>
      </w:r>
      <w:proofErr w:type="gramEnd"/>
      <w:r w:rsidRPr="00BF027E">
        <w:rPr>
          <w:rFonts w:ascii="Times New Roman" w:eastAsia="Times New Roman" w:hAnsi="Times New Roman" w:cs="Times New Roman"/>
          <w:color w:val="000000"/>
          <w:sz w:val="24"/>
          <w:szCs w:val="24"/>
          <w:lang w:eastAsia="ru-RU"/>
        </w:rPr>
        <w:t>ім саласы бойынша жоғары білімнің білім беру бағдарламаларына түсетін адамдар денсаулық сақтау саласындағы құзыреттерді бағалау бойынша аккредиттелген ұйымға келесі құжаттарды: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1) еркін нысандағы психометриялық тест тү</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інде арнаулы емтихан тапсыру туралы өтінішті;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2) жеке басын куәландыратын құжаттың көшірмесін тапсыруы қажет.</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16. </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қуға түсушілерден шығармашылық емтихан тапсыру үшін өтініштер қабылдау өздері таңдаған ЖОО орналасқан жері бойынша күнтізбелік жылғы 20 маусым мен 7 шілде аралығында жүзеге асырылады.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Шығармашылық емтихан күнтізбелік жылғы 8 - 13 шілде аралығында өткізіледі.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17. Жалпы орта, техникалық және кәсі</w:t>
      </w:r>
      <w:proofErr w:type="gramStart"/>
      <w:r w:rsidRPr="00BF027E">
        <w:rPr>
          <w:rFonts w:ascii="Times New Roman" w:eastAsia="Times New Roman" w:hAnsi="Times New Roman" w:cs="Times New Roman"/>
          <w:color w:val="000000"/>
          <w:sz w:val="24"/>
          <w:szCs w:val="24"/>
          <w:lang w:eastAsia="ru-RU"/>
        </w:rPr>
        <w:t>пт</w:t>
      </w:r>
      <w:proofErr w:type="gramEnd"/>
      <w:r w:rsidRPr="00BF027E">
        <w:rPr>
          <w:rFonts w:ascii="Times New Roman" w:eastAsia="Times New Roman" w:hAnsi="Times New Roman" w:cs="Times New Roman"/>
          <w:color w:val="000000"/>
          <w:sz w:val="24"/>
          <w:szCs w:val="24"/>
          <w:lang w:eastAsia="ru-RU"/>
        </w:rPr>
        <w:t>ік немесе орта білімнен кейінгі білімі туралы құжаты бар, шығармашылық дайындықты талап ететін жоғары білімнің білім беру бағдарламаларына түсуші адамдар екі шығармашылық емтихан тапсырады.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Шығармашылық дайындықты талап ететін жоғары білімнің білім беру бағдарламаларының тобына қысқартылған оқыту мерзімдерін көздейтін жоғары білім кадрларын даярлаудың ұқсас бағыттары бойынша түсуші адамдар бі</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 xml:space="preserve"> шығармашылық емтихан тапсырады.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18. "Педагогикалық ғылымдар" білім беру саласы бойынша оқуға түсушілерден құ</w:t>
      </w:r>
      <w:proofErr w:type="gramStart"/>
      <w:r w:rsidRPr="00BF027E">
        <w:rPr>
          <w:rFonts w:ascii="Times New Roman" w:eastAsia="Times New Roman" w:hAnsi="Times New Roman" w:cs="Times New Roman"/>
          <w:color w:val="000000"/>
          <w:sz w:val="24"/>
          <w:szCs w:val="24"/>
          <w:lang w:eastAsia="ru-RU"/>
        </w:rPr>
        <w:t>жат</w:t>
      </w:r>
      <w:proofErr w:type="gramEnd"/>
      <w:r w:rsidRPr="00BF027E">
        <w:rPr>
          <w:rFonts w:ascii="Times New Roman" w:eastAsia="Times New Roman" w:hAnsi="Times New Roman" w:cs="Times New Roman"/>
          <w:color w:val="000000"/>
          <w:sz w:val="24"/>
          <w:szCs w:val="24"/>
          <w:lang w:eastAsia="ru-RU"/>
        </w:rPr>
        <w:t xml:space="preserve"> қабылдау және арнаулы емтихан өткізу ЖОО-ларда күнтізбелік жылғы 20 маусымнан – 14 тамыз аралығында жүзеге асырылады.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"Денсаулық сақтау және әлеуметтік қамтамасыз ету (медицина)" білім беру саласы бойынша оқуға түсушілерден құжат қабылдау және арнаулы емтихан өткізу денсаулық сақтау саласындағы құзыреттерді бағалау бойынша аккредиттелген ұйымдарда күнтізбелік жылғы 1 сәуі</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 xml:space="preserve"> – 15 маусым аралығында жүзеге асырылады.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19. Шығармашылық дайындықты талап ететін, жоғары білімнің білім беру бағдарламалары тобына </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қуға түсуші адамдар өздері таңдаған ЖОО-ларда шығармашылық емтиханды тапсырады.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Шығармашылық дайындықты талап ететін, жоғары білімнің білім беру бағдарламалары тобына түсетін орта немесе техникалық және кәсі</w:t>
      </w:r>
      <w:proofErr w:type="gramStart"/>
      <w:r w:rsidRPr="00BF027E">
        <w:rPr>
          <w:rFonts w:ascii="Times New Roman" w:eastAsia="Times New Roman" w:hAnsi="Times New Roman" w:cs="Times New Roman"/>
          <w:color w:val="000000"/>
          <w:sz w:val="24"/>
          <w:szCs w:val="24"/>
          <w:lang w:eastAsia="ru-RU"/>
        </w:rPr>
        <w:t>пт</w:t>
      </w:r>
      <w:proofErr w:type="gramEnd"/>
      <w:r w:rsidRPr="00BF027E">
        <w:rPr>
          <w:rFonts w:ascii="Times New Roman" w:eastAsia="Times New Roman" w:hAnsi="Times New Roman" w:cs="Times New Roman"/>
          <w:color w:val="000000"/>
          <w:sz w:val="24"/>
          <w:szCs w:val="24"/>
          <w:lang w:eastAsia="ru-RU"/>
        </w:rPr>
        <w:t>ік, орта білімнен кейінгі білім беру ұйымдарының бітірушілері үшін Қазақстан тарихы, оқу сауаттылығы (оқу тілі) бойынша балдар ескеріледі.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Шығармашылық дайындықты талап ететін, жоғары білімнің білім беру бағдарламаларының тобына түсуші адамдар үшін қысқартылған оқыту мерзімдерін көздейтін жоғары білім кадрларын даярлаудың ұқсас бағыттары бойынша бейіндік </w:t>
      </w:r>
      <w:proofErr w:type="gramStart"/>
      <w:r w:rsidRPr="00BF027E">
        <w:rPr>
          <w:rFonts w:ascii="Times New Roman" w:eastAsia="Times New Roman" w:hAnsi="Times New Roman" w:cs="Times New Roman"/>
          <w:color w:val="000000"/>
          <w:sz w:val="24"/>
          <w:szCs w:val="24"/>
          <w:lang w:eastAsia="ru-RU"/>
        </w:rPr>
        <w:t>п</w:t>
      </w:r>
      <w:proofErr w:type="gramEnd"/>
      <w:r w:rsidRPr="00BF027E">
        <w:rPr>
          <w:rFonts w:ascii="Times New Roman" w:eastAsia="Times New Roman" w:hAnsi="Times New Roman" w:cs="Times New Roman"/>
          <w:color w:val="000000"/>
          <w:sz w:val="24"/>
          <w:szCs w:val="24"/>
          <w:lang w:eastAsia="ru-RU"/>
        </w:rPr>
        <w:t>әннен балдары ескеріледі.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lastRenderedPageBreak/>
        <w:t>      20. "Педагогикалық ғылымдар" білім беру саласына ЖО</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ға түсуші адамдар ЖОО-ның қабылдау комиссиялары өткізетін бір арнаулы емтихан тапсырады.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"Денсаулық сақтау және әлеуметтік қамтамасыз ету (медицина)" білім беру саласы бойынша ЖО</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ға түсуші адамдар денсаулық сақтау саласындағы құзыреттерді бағалау бойынша аккредиттелген ұйымдар өткізетін психометрикалық тестілеу нысанындағы бір арнаулы емтихан тапсырады.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"Педагогикалық ғылымдар" және "Денсаулық сақтау және әлеуметтік қамтамасыз ету (медицина)" білім беру салалары бойынша ЖО</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ға түсуші адамдар үшін Қазақстан тарихы, математикалық сауаттылық, оқу сауаттылығы (оқу тілі), екі бейіндік пән бойынша балдар ескеріледі.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Қысқартылған оқыту мерзімдерін көздейтін жоғары білім кадрларын даярлаудың ұқсас бағыттары бойынша түсуші адамдар үшін жалпы бейіндік және бейіндік </w:t>
      </w:r>
      <w:proofErr w:type="gramStart"/>
      <w:r w:rsidRPr="00BF027E">
        <w:rPr>
          <w:rFonts w:ascii="Times New Roman" w:eastAsia="Times New Roman" w:hAnsi="Times New Roman" w:cs="Times New Roman"/>
          <w:color w:val="000000"/>
          <w:sz w:val="24"/>
          <w:szCs w:val="24"/>
          <w:lang w:eastAsia="ru-RU"/>
        </w:rPr>
        <w:t>п</w:t>
      </w:r>
      <w:proofErr w:type="gramEnd"/>
      <w:r w:rsidRPr="00BF027E">
        <w:rPr>
          <w:rFonts w:ascii="Times New Roman" w:eastAsia="Times New Roman" w:hAnsi="Times New Roman" w:cs="Times New Roman"/>
          <w:color w:val="000000"/>
          <w:sz w:val="24"/>
          <w:szCs w:val="24"/>
          <w:lang w:eastAsia="ru-RU"/>
        </w:rPr>
        <w:t>әндер бойынша балдар ескеріледі.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21. Арнаулы және (немесе) шығармашылық емтиханды өткі</w:t>
      </w:r>
      <w:proofErr w:type="gramStart"/>
      <w:r w:rsidRPr="00BF027E">
        <w:rPr>
          <w:rFonts w:ascii="Times New Roman" w:eastAsia="Times New Roman" w:hAnsi="Times New Roman" w:cs="Times New Roman"/>
          <w:color w:val="000000"/>
          <w:sz w:val="24"/>
          <w:szCs w:val="24"/>
          <w:lang w:eastAsia="ru-RU"/>
        </w:rPr>
        <w:t>зу ба</w:t>
      </w:r>
      <w:proofErr w:type="gramEnd"/>
      <w:r w:rsidRPr="00BF027E">
        <w:rPr>
          <w:rFonts w:ascii="Times New Roman" w:eastAsia="Times New Roman" w:hAnsi="Times New Roman" w:cs="Times New Roman"/>
          <w:color w:val="000000"/>
          <w:sz w:val="24"/>
          <w:szCs w:val="24"/>
          <w:lang w:eastAsia="ru-RU"/>
        </w:rPr>
        <w:t>ғдарламаларын ЖОО-лар әзірлейді және ЖОО-ның қабылдау комиссиясының төрағасы бекітеді.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"Денсаулық сақтау және әлеуметтік қамтамасыз ету (медицина)" білім беру саласы бойынша арнаулы емтиханды өткі</w:t>
      </w:r>
      <w:proofErr w:type="gramStart"/>
      <w:r w:rsidRPr="00BF027E">
        <w:rPr>
          <w:rFonts w:ascii="Times New Roman" w:eastAsia="Times New Roman" w:hAnsi="Times New Roman" w:cs="Times New Roman"/>
          <w:color w:val="000000"/>
          <w:sz w:val="24"/>
          <w:szCs w:val="24"/>
          <w:lang w:eastAsia="ru-RU"/>
        </w:rPr>
        <w:t>зу ба</w:t>
      </w:r>
      <w:proofErr w:type="gramEnd"/>
      <w:r w:rsidRPr="00BF027E">
        <w:rPr>
          <w:rFonts w:ascii="Times New Roman" w:eastAsia="Times New Roman" w:hAnsi="Times New Roman" w:cs="Times New Roman"/>
          <w:color w:val="000000"/>
          <w:sz w:val="24"/>
          <w:szCs w:val="24"/>
          <w:lang w:eastAsia="ru-RU"/>
        </w:rPr>
        <w:t>ғдарламаларын денсаулық сақтау саласында құзыреттерді бағалау бойынша аккредиттелген ұйымдар әзірлейді және денсаулық сақтау саласында құзыреттерді бағалау бойынша аккредиттелген ұйым басшысы немесе оның міндетін атқарушы тұлға бекітеді.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22. Арнаулы және (немесе) шығармашылық емтихан кестесін (емтиханды өткізу нысаны, күні, уақыты, емтихан тапсыру орны, консультациялар) қабылдау комиссиясының төрағасы бекітеді және құжаттарды қабылдау басталғанға дейін кешікті</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ілмей оқуға түсушілердің назарына жеткізіледі.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23. </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қ</w:t>
      </w:r>
      <w:proofErr w:type="gramStart"/>
      <w:r w:rsidRPr="00BF027E">
        <w:rPr>
          <w:rFonts w:ascii="Times New Roman" w:eastAsia="Times New Roman" w:hAnsi="Times New Roman" w:cs="Times New Roman"/>
          <w:color w:val="000000"/>
          <w:sz w:val="24"/>
          <w:szCs w:val="24"/>
          <w:lang w:eastAsia="ru-RU"/>
        </w:rPr>
        <w:t>у</w:t>
      </w:r>
      <w:proofErr w:type="gramEnd"/>
      <w:r w:rsidRPr="00BF027E">
        <w:rPr>
          <w:rFonts w:ascii="Times New Roman" w:eastAsia="Times New Roman" w:hAnsi="Times New Roman" w:cs="Times New Roman"/>
          <w:color w:val="000000"/>
          <w:sz w:val="24"/>
          <w:szCs w:val="24"/>
          <w:lang w:eastAsia="ru-RU"/>
        </w:rPr>
        <w:t>ға түсуші арнаулы және (немесе) шығармашылық емтихан өткізілетін аудиторияға (орынға) жеке басын куәландыратын құжатты көрсеткенде жіберіледі.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Бұ</w:t>
      </w:r>
      <w:proofErr w:type="gramStart"/>
      <w:r w:rsidRPr="00BF027E">
        <w:rPr>
          <w:rFonts w:ascii="Times New Roman" w:eastAsia="Times New Roman" w:hAnsi="Times New Roman" w:cs="Times New Roman"/>
          <w:color w:val="000000"/>
          <w:sz w:val="24"/>
          <w:szCs w:val="24"/>
          <w:lang w:eastAsia="ru-RU"/>
        </w:rPr>
        <w:t>л</w:t>
      </w:r>
      <w:proofErr w:type="gramEnd"/>
      <w:r w:rsidRPr="00BF027E">
        <w:rPr>
          <w:rFonts w:ascii="Times New Roman" w:eastAsia="Times New Roman" w:hAnsi="Times New Roman" w:cs="Times New Roman"/>
          <w:color w:val="000000"/>
          <w:sz w:val="24"/>
          <w:szCs w:val="24"/>
          <w:lang w:eastAsia="ru-RU"/>
        </w:rPr>
        <w:t xml:space="preserve"> ретте арнаулы және (немесе) шығармашылық емтихандар бейне және (немесе) аудио жазбамен жабдықталған аудиторияларда (орындарда) өткізіледі.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24. Арнаулы және (немесе) шығармашылық емтихан басталғанға дейін оқуға түсушілерге емтихан материалдары беріледі және титулдық парақты ресімдеу тәртібі түсінді</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 xml:space="preserve">іледі, сондай-ақ арнаулы және (немесе) шығармашылық емтиханның басталу және аяқталу уақыты, нәтижелерді жариялаудың уақыты мен орны және апелляцияға өтініштер беру </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әсімі көрсетіледі.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25. Жалпы орта немесе техникалық және кәсі</w:t>
      </w:r>
      <w:proofErr w:type="gramStart"/>
      <w:r w:rsidRPr="00BF027E">
        <w:rPr>
          <w:rFonts w:ascii="Times New Roman" w:eastAsia="Times New Roman" w:hAnsi="Times New Roman" w:cs="Times New Roman"/>
          <w:color w:val="000000"/>
          <w:sz w:val="24"/>
          <w:szCs w:val="24"/>
          <w:lang w:eastAsia="ru-RU"/>
        </w:rPr>
        <w:t>пт</w:t>
      </w:r>
      <w:proofErr w:type="gramEnd"/>
      <w:r w:rsidRPr="00BF027E">
        <w:rPr>
          <w:rFonts w:ascii="Times New Roman" w:eastAsia="Times New Roman" w:hAnsi="Times New Roman" w:cs="Times New Roman"/>
          <w:color w:val="000000"/>
          <w:sz w:val="24"/>
          <w:szCs w:val="24"/>
          <w:lang w:eastAsia="ru-RU"/>
        </w:rPr>
        <w:t>ік, орта білімнен кейінгі білім туралы құжаты бар оқуға түсушілер үшін шығармашылық емтихандар 40 балдық жүйе бойынша бағаланады.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Қысқартылған оқыту мерзімдері</w:t>
      </w:r>
      <w:proofErr w:type="gramStart"/>
      <w:r w:rsidRPr="00BF027E">
        <w:rPr>
          <w:rFonts w:ascii="Times New Roman" w:eastAsia="Times New Roman" w:hAnsi="Times New Roman" w:cs="Times New Roman"/>
          <w:color w:val="000000"/>
          <w:sz w:val="24"/>
          <w:szCs w:val="24"/>
          <w:lang w:eastAsia="ru-RU"/>
        </w:rPr>
        <w:t>н</w:t>
      </w:r>
      <w:proofErr w:type="gramEnd"/>
      <w:r w:rsidRPr="00BF027E">
        <w:rPr>
          <w:rFonts w:ascii="Times New Roman" w:eastAsia="Times New Roman" w:hAnsi="Times New Roman" w:cs="Times New Roman"/>
          <w:color w:val="000000"/>
          <w:sz w:val="24"/>
          <w:szCs w:val="24"/>
          <w:lang w:eastAsia="ru-RU"/>
        </w:rPr>
        <w:t xml:space="preserve"> көздейтін жоғары білім кадрларын даярлаудың ұқсас бағыттары бойынша оқуға түсушілер үшін шығармашылық емтихан 20 балдық жүйе бойынша бағаланады.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"Педагогикалық ғылымдар" және "Денсаулық сақтау және әлеуметтік қамтамасыз ету (медицина)" білім беру салалары бойынша оқуға түсушілер үшін арнаулы емтихан "ө</w:t>
      </w:r>
      <w:proofErr w:type="gramStart"/>
      <w:r w:rsidRPr="00BF027E">
        <w:rPr>
          <w:rFonts w:ascii="Times New Roman" w:eastAsia="Times New Roman" w:hAnsi="Times New Roman" w:cs="Times New Roman"/>
          <w:color w:val="000000"/>
          <w:sz w:val="24"/>
          <w:szCs w:val="24"/>
          <w:lang w:eastAsia="ru-RU"/>
        </w:rPr>
        <w:t>тт</w:t>
      </w:r>
      <w:proofErr w:type="gramEnd"/>
      <w:r w:rsidRPr="00BF027E">
        <w:rPr>
          <w:rFonts w:ascii="Times New Roman" w:eastAsia="Times New Roman" w:hAnsi="Times New Roman" w:cs="Times New Roman"/>
          <w:color w:val="000000"/>
          <w:sz w:val="24"/>
          <w:szCs w:val="24"/>
          <w:lang w:eastAsia="ru-RU"/>
        </w:rPr>
        <w:t>і" немесе "өтпеді" деген нысанда бағаланады.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Бұл ретте "Денсаулық сақтау және әлеуметтік қамтамасыз ету (медицина)" білім беру саласы бойынша оқуға түсушілер үшін арнаулы емтиханға 100 (жүз) тест тапсырмасы кіреді. Әрбі</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 xml:space="preserve"> дұрыс жауап үшін оқуға түсуші 0,2 балл алады. Психометриялық тестілеу нысанындағы арнаулы емтихан нәтижелері бойынша 10,0 (он) балдан кем алған оқуға түсуші "Денсаулық сақтау және әлеуметтік қамтамасыз ету (медицина)" білім беру саласы бойынша оқуға жіберілмейді. Психометриялық тестілеуді күнтізбелік жылда қайта тапсыруға </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ұқсат етілмейді.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26. Шығармашылық емтиханды өткізу қорытындылары – бағалау ведомосымен, арнаулы емтиханды өткізу қорытындылары – </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 xml:space="preserve">ұқсат беру ведомосымен, комиссияның еркін нысандағы хаттамасымен ресімделеді және қабылдау комиссиясының жауапты </w:t>
      </w:r>
      <w:r w:rsidRPr="00BF027E">
        <w:rPr>
          <w:rFonts w:ascii="Times New Roman" w:eastAsia="Times New Roman" w:hAnsi="Times New Roman" w:cs="Times New Roman"/>
          <w:color w:val="000000"/>
          <w:sz w:val="24"/>
          <w:szCs w:val="24"/>
          <w:lang w:eastAsia="ru-RU"/>
        </w:rPr>
        <w:lastRenderedPageBreak/>
        <w:t>хатшысына (оның орынбасарына) нәтижелерді жариялау үшін беріледі. Комиссия хаттамасына төраға және комиссияның барлық қатысқан мүшелері қол қояды.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"Денсаулық сақтау және әлеуметтік қамтамасыз ету (медицина)" білім беру саласы бойынша арнаулы емтиханды өткізу қорытындылары психометриялық тестілеу нәтижелері бойынша алған балдары көрсетілген </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ұқсат беру ведомосы мен комиссияның еркін нысандағы хаттамасымен ресімделеді. Комиссия хаттамасына төраға және комиссияның барлық қатысқан мүшелері қол қояды.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27. Арнаулы және (немесе) шығармашылық емтиханның нәтижелері емтихан өткізілген күні жарияланады.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Психометриялық тестілеу нәтижелері денсаулық сақтау саласында құзыреттерді бағалау бойынша аккредиттелген ұйымның ресми сайтында психометриялық тестілеу өткізілген күні орналастырылады.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28. "Педагогикалық ғылымдар" және "Денсаулық сақтау және әлеуметтік қамтамасыз ету (медицина)" білім беру салалары бойынша арнаулы емтиханның нәтижелері бойынша сәйкес оқуға түсушіге қабылдайтын ЖО</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ға ұсыну үшін ведомостан үзінді беріледі.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Шығармашылық емтиханның нәтижелері бойынша оқуға түсушіге шығармашылық емтиханды тапсыру орнына қарамастан, ЖОО-ға </w:t>
      </w:r>
      <w:proofErr w:type="gramStart"/>
      <w:r w:rsidRPr="00BF027E">
        <w:rPr>
          <w:rFonts w:ascii="Times New Roman" w:eastAsia="Times New Roman" w:hAnsi="Times New Roman" w:cs="Times New Roman"/>
          <w:color w:val="000000"/>
          <w:sz w:val="24"/>
          <w:szCs w:val="24"/>
          <w:lang w:eastAsia="ru-RU"/>
        </w:rPr>
        <w:t>а</w:t>
      </w:r>
      <w:proofErr w:type="gramEnd"/>
      <w:r w:rsidRPr="00BF027E">
        <w:rPr>
          <w:rFonts w:ascii="Times New Roman" w:eastAsia="Times New Roman" w:hAnsi="Times New Roman" w:cs="Times New Roman"/>
          <w:color w:val="000000"/>
          <w:sz w:val="24"/>
          <w:szCs w:val="24"/>
          <w:lang w:eastAsia="ru-RU"/>
        </w:rPr>
        <w:t>қылы негізде түсу үшін ведомостан үзінді беріледі.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29. Емтихандарды өткізу кезеңіне арнаулы және (немесе) шығармашылық емтиханға қойылатын талаптарды сақтау, даулы мәселелерді шешу, тиі</w:t>
      </w:r>
      <w:proofErr w:type="gramStart"/>
      <w:r w:rsidRPr="00BF027E">
        <w:rPr>
          <w:rFonts w:ascii="Times New Roman" w:eastAsia="Times New Roman" w:hAnsi="Times New Roman" w:cs="Times New Roman"/>
          <w:color w:val="000000"/>
          <w:sz w:val="24"/>
          <w:szCs w:val="24"/>
          <w:lang w:eastAsia="ru-RU"/>
        </w:rPr>
        <w:t>ст</w:t>
      </w:r>
      <w:proofErr w:type="gramEnd"/>
      <w:r w:rsidRPr="00BF027E">
        <w:rPr>
          <w:rFonts w:ascii="Times New Roman" w:eastAsia="Times New Roman" w:hAnsi="Times New Roman" w:cs="Times New Roman"/>
          <w:color w:val="000000"/>
          <w:sz w:val="24"/>
          <w:szCs w:val="24"/>
          <w:lang w:eastAsia="ru-RU"/>
        </w:rPr>
        <w:t>і емтихандарды тапсыратын адамдардың құқықтарын қорғау мақсатында әрбір ЖОО-ның бірінші басшысының немесе оның міндетін атқарушы тұлғаның ("Денсаулық сақтау және әлеуметтік қамтамасыз ету (медицина)" білім беру саласы бойынша – денсаулық сақтау саласындағы құзыреттерді бағалау бойынша аккредиттелген ұйым басшысының немесе оның міндетін атқарушы тұ</w:t>
      </w:r>
      <w:proofErr w:type="gramStart"/>
      <w:r w:rsidRPr="00BF027E">
        <w:rPr>
          <w:rFonts w:ascii="Times New Roman" w:eastAsia="Times New Roman" w:hAnsi="Times New Roman" w:cs="Times New Roman"/>
          <w:color w:val="000000"/>
          <w:sz w:val="24"/>
          <w:szCs w:val="24"/>
          <w:lang w:eastAsia="ru-RU"/>
        </w:rPr>
        <w:t>лғаны</w:t>
      </w:r>
      <w:proofErr w:type="gramEnd"/>
      <w:r w:rsidRPr="00BF027E">
        <w:rPr>
          <w:rFonts w:ascii="Times New Roman" w:eastAsia="Times New Roman" w:hAnsi="Times New Roman" w:cs="Times New Roman"/>
          <w:color w:val="000000"/>
          <w:sz w:val="24"/>
          <w:szCs w:val="24"/>
          <w:lang w:eastAsia="ru-RU"/>
        </w:rPr>
        <w:t>ң) бұйрығымен апелляциялық комиссия құрылады, ол төрағасын қосқанда тақ саннан тұрады. Бұ</w:t>
      </w:r>
      <w:proofErr w:type="gramStart"/>
      <w:r w:rsidRPr="00BF027E">
        <w:rPr>
          <w:rFonts w:ascii="Times New Roman" w:eastAsia="Times New Roman" w:hAnsi="Times New Roman" w:cs="Times New Roman"/>
          <w:color w:val="000000"/>
          <w:sz w:val="24"/>
          <w:szCs w:val="24"/>
          <w:lang w:eastAsia="ru-RU"/>
        </w:rPr>
        <w:t>л</w:t>
      </w:r>
      <w:proofErr w:type="gramEnd"/>
      <w:r w:rsidRPr="00BF027E">
        <w:rPr>
          <w:rFonts w:ascii="Times New Roman" w:eastAsia="Times New Roman" w:hAnsi="Times New Roman" w:cs="Times New Roman"/>
          <w:color w:val="000000"/>
          <w:sz w:val="24"/>
          <w:szCs w:val="24"/>
          <w:lang w:eastAsia="ru-RU"/>
        </w:rPr>
        <w:t xml:space="preserve"> ретте "Денсаулық сақтау және әлеуметтік қамтамасыз ету (медицина)" білім беру саласы бойынша апелляциялық комиссия құрамына медициналық ЖОО-лар мен денсаулық сақтау саласындағы құзыреттерді бағалау бойынша аккредиттелген ұйымдардың өкілдері кіреді.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30. Апелляцияға өтіні</w:t>
      </w:r>
      <w:proofErr w:type="gramStart"/>
      <w:r w:rsidRPr="00BF027E">
        <w:rPr>
          <w:rFonts w:ascii="Times New Roman" w:eastAsia="Times New Roman" w:hAnsi="Times New Roman" w:cs="Times New Roman"/>
          <w:color w:val="000000"/>
          <w:sz w:val="24"/>
          <w:szCs w:val="24"/>
          <w:lang w:eastAsia="ru-RU"/>
        </w:rPr>
        <w:t>шт</w:t>
      </w:r>
      <w:proofErr w:type="gramEnd"/>
      <w:r w:rsidRPr="00BF027E">
        <w:rPr>
          <w:rFonts w:ascii="Times New Roman" w:eastAsia="Times New Roman" w:hAnsi="Times New Roman" w:cs="Times New Roman"/>
          <w:color w:val="000000"/>
          <w:sz w:val="24"/>
          <w:szCs w:val="24"/>
          <w:lang w:eastAsia="ru-RU"/>
        </w:rPr>
        <w:t>і апелляциялық комиссия төрағасының атына арнаулы немесе шығармашылық емтихан тапсырған адам өзі тапсырады, ол арнаулы немесе шығармашылық емтихан нәтижесі жарияланғаннан кейін келесі күні сағат 13.00-ге дейін қабылданады, апелляциялық комиссия оны бір күн ішінде қарайды.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31. Апелляциялық комиссияның шешімі отырысқа оның құрамының кемінде үштен екісі қатысса, </w:t>
      </w:r>
      <w:proofErr w:type="gramStart"/>
      <w:r w:rsidRPr="00BF027E">
        <w:rPr>
          <w:rFonts w:ascii="Times New Roman" w:eastAsia="Times New Roman" w:hAnsi="Times New Roman" w:cs="Times New Roman"/>
          <w:color w:val="000000"/>
          <w:sz w:val="24"/>
          <w:szCs w:val="24"/>
          <w:lang w:eastAsia="ru-RU"/>
        </w:rPr>
        <w:t>заңды</w:t>
      </w:r>
      <w:proofErr w:type="gramEnd"/>
      <w:r w:rsidRPr="00BF027E">
        <w:rPr>
          <w:rFonts w:ascii="Times New Roman" w:eastAsia="Times New Roman" w:hAnsi="Times New Roman" w:cs="Times New Roman"/>
          <w:color w:val="000000"/>
          <w:sz w:val="24"/>
          <w:szCs w:val="24"/>
          <w:lang w:eastAsia="ru-RU"/>
        </w:rPr>
        <w:t xml:space="preserve"> деп есептеледі. Арнаулы немесе шығармашылық емтихан нәтижелерімен келіспеу туралы апелляция бойынша шешім қатысушы комиссия мүшелері санының көпшілік дауысымен қабылданады. Апелляциялық комиссия </w:t>
      </w:r>
      <w:proofErr w:type="gramStart"/>
      <w:r w:rsidRPr="00BF027E">
        <w:rPr>
          <w:rFonts w:ascii="Times New Roman" w:eastAsia="Times New Roman" w:hAnsi="Times New Roman" w:cs="Times New Roman"/>
          <w:color w:val="000000"/>
          <w:sz w:val="24"/>
          <w:szCs w:val="24"/>
          <w:lang w:eastAsia="ru-RU"/>
        </w:rPr>
        <w:t>м</w:t>
      </w:r>
      <w:proofErr w:type="gramEnd"/>
      <w:r w:rsidRPr="00BF027E">
        <w:rPr>
          <w:rFonts w:ascii="Times New Roman" w:eastAsia="Times New Roman" w:hAnsi="Times New Roman" w:cs="Times New Roman"/>
          <w:color w:val="000000"/>
          <w:sz w:val="24"/>
          <w:szCs w:val="24"/>
          <w:lang w:eastAsia="ru-RU"/>
        </w:rPr>
        <w:t xml:space="preserve">үшелерінің дауыстары тең болған жағдайда, төрағаның дауысы шешуші болып табылады. Апелляциялық комиссияның жұмысы төрағаның және барлық қатысушы комиссия </w:t>
      </w:r>
      <w:proofErr w:type="gramStart"/>
      <w:r w:rsidRPr="00BF027E">
        <w:rPr>
          <w:rFonts w:ascii="Times New Roman" w:eastAsia="Times New Roman" w:hAnsi="Times New Roman" w:cs="Times New Roman"/>
          <w:color w:val="000000"/>
          <w:sz w:val="24"/>
          <w:szCs w:val="24"/>
          <w:lang w:eastAsia="ru-RU"/>
        </w:rPr>
        <w:t>м</w:t>
      </w:r>
      <w:proofErr w:type="gramEnd"/>
      <w:r w:rsidRPr="00BF027E">
        <w:rPr>
          <w:rFonts w:ascii="Times New Roman" w:eastAsia="Times New Roman" w:hAnsi="Times New Roman" w:cs="Times New Roman"/>
          <w:color w:val="000000"/>
          <w:sz w:val="24"/>
          <w:szCs w:val="24"/>
          <w:lang w:eastAsia="ru-RU"/>
        </w:rPr>
        <w:t>үшелерінің қолы қойылған хаттамамен ресімделеді.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32. </w:t>
      </w:r>
      <w:proofErr w:type="gramStart"/>
      <w:r w:rsidRPr="00BF027E">
        <w:rPr>
          <w:rFonts w:ascii="Times New Roman" w:eastAsia="Times New Roman" w:hAnsi="Times New Roman" w:cs="Times New Roman"/>
          <w:color w:val="000000"/>
          <w:sz w:val="24"/>
          <w:szCs w:val="24"/>
          <w:lang w:eastAsia="ru-RU"/>
        </w:rPr>
        <w:t>ЖОО-лар меншік нысанына қарамастан, күнтізбелік 5 (бес) күн ішінде білім беру саласындағы уәкілетті органға еркін нысанда арнаулы және (немесе) шығармашылық емтихандарды ұйымдастыру және өткізу жөніндегі қорытынды есепті, сондай-ақ арнаулы және (немесе) шығармашылық емтихан қорытындылары туралы бұйрықтардың к</w:t>
      </w:r>
      <w:proofErr w:type="gramEnd"/>
      <w:r w:rsidRPr="00BF027E">
        <w:rPr>
          <w:rFonts w:ascii="Times New Roman" w:eastAsia="Times New Roman" w:hAnsi="Times New Roman" w:cs="Times New Roman"/>
          <w:color w:val="000000"/>
          <w:sz w:val="24"/>
          <w:szCs w:val="24"/>
          <w:lang w:eastAsia="ru-RU"/>
        </w:rPr>
        <w:t>өшірмелерін ұсынады.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Денсаулық сақтау саласындағы құзыреттерді бағалау бойынша аккредиттелген ұйым психометриялық тестілеу тү</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інде өткізілген арнаулы емтихан аяқталғаннан кейінгі күнтізбелік 5 (бес) күн ішінде денсаулық сақтау саласындағы уәкілетті органға денсаулық сақтау саласындағы кадрларды даярлау бағыты бойынша оқуға түсушілердің психометриялық тестілеуін ұйымдастыру мен өткізу жөніндегі қорытынды есепті ұсынады.</w:t>
      </w:r>
    </w:p>
    <w:p w:rsidR="00470988" w:rsidRPr="00BF027E" w:rsidRDefault="00470988" w:rsidP="00470988">
      <w:pPr>
        <w:shd w:val="clear" w:color="auto" w:fill="FFFFFF"/>
        <w:spacing w:after="0" w:line="240" w:lineRule="auto"/>
        <w:textAlignment w:val="baseline"/>
        <w:outlineLvl w:val="2"/>
        <w:rPr>
          <w:rFonts w:ascii="Times New Roman" w:eastAsia="Times New Roman" w:hAnsi="Times New Roman" w:cs="Times New Roman"/>
          <w:b/>
          <w:bCs/>
          <w:color w:val="000000"/>
          <w:sz w:val="24"/>
          <w:szCs w:val="24"/>
          <w:lang w:eastAsia="ru-RU"/>
        </w:rPr>
      </w:pPr>
      <w:r w:rsidRPr="00BF027E">
        <w:rPr>
          <w:rFonts w:ascii="Times New Roman" w:eastAsia="Times New Roman" w:hAnsi="Times New Roman" w:cs="Times New Roman"/>
          <w:b/>
          <w:bCs/>
          <w:color w:val="000000"/>
          <w:sz w:val="24"/>
          <w:szCs w:val="24"/>
          <w:lang w:eastAsia="ru-RU"/>
        </w:rPr>
        <w:t>3-тарау. ЖО</w:t>
      </w:r>
      <w:proofErr w:type="gramStart"/>
      <w:r w:rsidRPr="00BF027E">
        <w:rPr>
          <w:rFonts w:ascii="Times New Roman" w:eastAsia="Times New Roman" w:hAnsi="Times New Roman" w:cs="Times New Roman"/>
          <w:b/>
          <w:bCs/>
          <w:color w:val="000000"/>
          <w:sz w:val="24"/>
          <w:szCs w:val="24"/>
          <w:lang w:eastAsia="ru-RU"/>
        </w:rPr>
        <w:t>О-</w:t>
      </w:r>
      <w:proofErr w:type="gramEnd"/>
      <w:r w:rsidRPr="00BF027E">
        <w:rPr>
          <w:rFonts w:ascii="Times New Roman" w:eastAsia="Times New Roman" w:hAnsi="Times New Roman" w:cs="Times New Roman"/>
          <w:b/>
          <w:bCs/>
          <w:color w:val="000000"/>
          <w:sz w:val="24"/>
          <w:szCs w:val="24"/>
          <w:lang w:eastAsia="ru-RU"/>
        </w:rPr>
        <w:t>ға қабылдау тәртібі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lastRenderedPageBreak/>
        <w:t>      33. Студенттерді ЖО</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ға қабылдауды ЖОО-ның бірінші басшысының немесе оның міндетін атқарушы тұлғаның бұйрығымен қабылдау комиссиялары күнтізбелік жылғы 10 - 25 тамыз аралығында өткізеді.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Республикалық бюджет немесе жергілікті бюджет қаражаты немесе нысаналы трансферттер шеңберінде республикалық бюджеттен түскен қаражат есебінен білім беру гранты иегерлері, сондай-ақ оқуға </w:t>
      </w:r>
      <w:proofErr w:type="gramStart"/>
      <w:r w:rsidRPr="00BF027E">
        <w:rPr>
          <w:rFonts w:ascii="Times New Roman" w:eastAsia="Times New Roman" w:hAnsi="Times New Roman" w:cs="Times New Roman"/>
          <w:color w:val="000000"/>
          <w:sz w:val="24"/>
          <w:szCs w:val="24"/>
          <w:lang w:eastAsia="ru-RU"/>
        </w:rPr>
        <w:t>а</w:t>
      </w:r>
      <w:proofErr w:type="gramEnd"/>
      <w:r w:rsidRPr="00BF027E">
        <w:rPr>
          <w:rFonts w:ascii="Times New Roman" w:eastAsia="Times New Roman" w:hAnsi="Times New Roman" w:cs="Times New Roman"/>
          <w:color w:val="000000"/>
          <w:sz w:val="24"/>
          <w:szCs w:val="24"/>
          <w:lang w:eastAsia="ru-RU"/>
        </w:rPr>
        <w:t>қы төлеуі азаматтардың өз қаражаты мен басқа да көздер есебінен жүзеге асырылған оқуға түсушілер тиісті білі</w:t>
      </w:r>
      <w:proofErr w:type="gramStart"/>
      <w:r w:rsidRPr="00BF027E">
        <w:rPr>
          <w:rFonts w:ascii="Times New Roman" w:eastAsia="Times New Roman" w:hAnsi="Times New Roman" w:cs="Times New Roman"/>
          <w:color w:val="000000"/>
          <w:sz w:val="24"/>
          <w:szCs w:val="24"/>
          <w:lang w:eastAsia="ru-RU"/>
        </w:rPr>
        <w:t>м</w:t>
      </w:r>
      <w:proofErr w:type="gramEnd"/>
      <w:r w:rsidRPr="00BF027E">
        <w:rPr>
          <w:rFonts w:ascii="Times New Roman" w:eastAsia="Times New Roman" w:hAnsi="Times New Roman" w:cs="Times New Roman"/>
          <w:color w:val="000000"/>
          <w:sz w:val="24"/>
          <w:szCs w:val="24"/>
          <w:lang w:eastAsia="ru-RU"/>
        </w:rPr>
        <w:t xml:space="preserve"> бағдарламалары топтарынан білім беру бағдарламасын таңдайды.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қуға түсушілер ЖОО-ның қабылдау комиссиясына қабылдау туралы өтінішпен бірге:</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1) жалпы орта, техникалық және кәсі</w:t>
      </w:r>
      <w:proofErr w:type="gramStart"/>
      <w:r w:rsidRPr="00BF027E">
        <w:rPr>
          <w:rFonts w:ascii="Times New Roman" w:eastAsia="Times New Roman" w:hAnsi="Times New Roman" w:cs="Times New Roman"/>
          <w:color w:val="000000"/>
          <w:sz w:val="24"/>
          <w:szCs w:val="24"/>
          <w:lang w:eastAsia="ru-RU"/>
        </w:rPr>
        <w:t>пт</w:t>
      </w:r>
      <w:proofErr w:type="gramEnd"/>
      <w:r w:rsidRPr="00BF027E">
        <w:rPr>
          <w:rFonts w:ascii="Times New Roman" w:eastAsia="Times New Roman" w:hAnsi="Times New Roman" w:cs="Times New Roman"/>
          <w:color w:val="000000"/>
          <w:sz w:val="24"/>
          <w:szCs w:val="24"/>
          <w:lang w:eastAsia="ru-RU"/>
        </w:rPr>
        <w:t>ік, орта білімнен кейінгі немесе жоғары білімі туралы құжатын (төлнұсқа);</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2) 3 х 4 сантиметр көлеміндегі 6 фотосуретін;</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3) "Денсаулық сақтау ұйымдарының бастапқы медициналық құжаттама нысандарын бекіту туралы" Қазақстан Республикасы Денсаулық сақтау министрі міндетін атқарушының 2010 жылғы 23 қарашадағы № 907 </w:t>
      </w:r>
      <w:hyperlink r:id="rId20" w:anchor="z1" w:history="1">
        <w:r w:rsidRPr="00BF027E">
          <w:rPr>
            <w:rFonts w:ascii="Times New Roman" w:eastAsia="Times New Roman" w:hAnsi="Times New Roman" w:cs="Times New Roman"/>
            <w:color w:val="000000"/>
            <w:sz w:val="24"/>
            <w:szCs w:val="24"/>
            <w:u w:val="single"/>
            <w:lang w:eastAsia="ru-RU"/>
          </w:rPr>
          <w:t>бұйрығымен</w:t>
        </w:r>
      </w:hyperlink>
      <w:r w:rsidRPr="00BF027E">
        <w:rPr>
          <w:rFonts w:ascii="Times New Roman" w:eastAsia="Times New Roman" w:hAnsi="Times New Roman" w:cs="Times New Roman"/>
          <w:color w:val="000000"/>
          <w:sz w:val="24"/>
          <w:szCs w:val="24"/>
          <w:lang w:eastAsia="ru-RU"/>
        </w:rPr>
        <w:t> бекітілген (Нормативтік құқықтық актілерді мемлекеттік тіркеу тізілімінде № 6697 болып тіркелген) (бұдан ә</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 xml:space="preserve">і - № </w:t>
      </w:r>
      <w:proofErr w:type="gramStart"/>
      <w:r w:rsidRPr="00BF027E">
        <w:rPr>
          <w:rFonts w:ascii="Times New Roman" w:eastAsia="Times New Roman" w:hAnsi="Times New Roman" w:cs="Times New Roman"/>
          <w:color w:val="000000"/>
          <w:sz w:val="24"/>
          <w:szCs w:val="24"/>
          <w:lang w:eastAsia="ru-RU"/>
        </w:rPr>
        <w:t>907 бұйрық) 086-У нысанындағы медициналық анықтаманы;</w:t>
      </w:r>
      <w:proofErr w:type="gramEnd"/>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4) ҰБТ сертификатын;</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w:t>
      </w:r>
      <w:proofErr w:type="gramStart"/>
      <w:r w:rsidRPr="00BF027E">
        <w:rPr>
          <w:rFonts w:ascii="Times New Roman" w:eastAsia="Times New Roman" w:hAnsi="Times New Roman" w:cs="Times New Roman"/>
          <w:color w:val="000000"/>
          <w:sz w:val="24"/>
          <w:szCs w:val="24"/>
          <w:lang w:eastAsia="ru-RU"/>
        </w:rPr>
        <w:t>5) ведомостан үзіндіні (арнаулы және (немесе) шығармашылық дайындықты талап ететін, оның ішінде "Педагогикалық ғылымдар" және "Денсаулық сақтау және әлеуметтік қамтамасыз ету (медицина)" білім беру саласы бойынша жоғары білімнің білім беру бағдарламаларына түсушілер үшін);</w:t>
      </w:r>
      <w:proofErr w:type="gramEnd"/>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6) бі</w:t>
      </w:r>
      <w:proofErr w:type="gramStart"/>
      <w:r w:rsidRPr="00BF027E">
        <w:rPr>
          <w:rFonts w:ascii="Times New Roman" w:eastAsia="Times New Roman" w:hAnsi="Times New Roman" w:cs="Times New Roman"/>
          <w:color w:val="000000"/>
          <w:sz w:val="24"/>
          <w:szCs w:val="24"/>
          <w:lang w:eastAsia="ru-RU"/>
        </w:rPr>
        <w:t>л</w:t>
      </w:r>
      <w:proofErr w:type="gramEnd"/>
      <w:r w:rsidRPr="00BF027E">
        <w:rPr>
          <w:rFonts w:ascii="Times New Roman" w:eastAsia="Times New Roman" w:hAnsi="Times New Roman" w:cs="Times New Roman"/>
          <w:color w:val="000000"/>
          <w:sz w:val="24"/>
          <w:szCs w:val="24"/>
          <w:lang w:eastAsia="ru-RU"/>
        </w:rPr>
        <w:t>ім беру грантын тағайындау туралы куәлікті (бар болса) қоса береді.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Техникалық және кәсі</w:t>
      </w:r>
      <w:proofErr w:type="gramStart"/>
      <w:r w:rsidRPr="00BF027E">
        <w:rPr>
          <w:rFonts w:ascii="Times New Roman" w:eastAsia="Times New Roman" w:hAnsi="Times New Roman" w:cs="Times New Roman"/>
          <w:color w:val="000000"/>
          <w:sz w:val="24"/>
          <w:szCs w:val="24"/>
          <w:lang w:eastAsia="ru-RU"/>
        </w:rPr>
        <w:t>пт</w:t>
      </w:r>
      <w:proofErr w:type="gramEnd"/>
      <w:r w:rsidRPr="00BF027E">
        <w:rPr>
          <w:rFonts w:ascii="Times New Roman" w:eastAsia="Times New Roman" w:hAnsi="Times New Roman" w:cs="Times New Roman"/>
          <w:color w:val="000000"/>
          <w:sz w:val="24"/>
          <w:szCs w:val="24"/>
          <w:lang w:eastAsia="ru-RU"/>
        </w:rPr>
        <w:t>ік, орта білімнен кейінгі білімі туралы құжаттары бар, біліктілігін растаған және мамандығы бойынша кемінде бір жыл жұмыс өтілі бар адамдар мынадай құжаттардың бірін:</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1) еңбек кітапшасын;</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2) жұмыс берушінің қолы қойылған, ұйымның мө</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імен (бар болса) расталған қызметтік тізімді (қызметкердің жұмысы, еңбек қызметі туралы мәліметтер тізбесі);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3) қызметкердің еңбек қызметі туралы мәліметтерді қамтитын архивтік анықтаманы;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4) мерзі</w:t>
      </w:r>
      <w:proofErr w:type="gramStart"/>
      <w:r w:rsidRPr="00BF027E">
        <w:rPr>
          <w:rFonts w:ascii="Times New Roman" w:eastAsia="Times New Roman" w:hAnsi="Times New Roman" w:cs="Times New Roman"/>
          <w:color w:val="000000"/>
          <w:sz w:val="24"/>
          <w:szCs w:val="24"/>
          <w:lang w:eastAsia="ru-RU"/>
        </w:rPr>
        <w:t>м</w:t>
      </w:r>
      <w:proofErr w:type="gramEnd"/>
      <w:r w:rsidRPr="00BF027E">
        <w:rPr>
          <w:rFonts w:ascii="Times New Roman" w:eastAsia="Times New Roman" w:hAnsi="Times New Roman" w:cs="Times New Roman"/>
          <w:color w:val="000000"/>
          <w:sz w:val="24"/>
          <w:szCs w:val="24"/>
          <w:lang w:eastAsia="ru-RU"/>
        </w:rPr>
        <w:t>і және оны тоқтату негіздемесі көрсетілген жұмыс берушінің еңбек келісімшартын;</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5) еңбек келісімшартын жасау мен тоқтату негізінде еңбек қары</w:t>
      </w:r>
      <w:proofErr w:type="gramStart"/>
      <w:r w:rsidRPr="00BF027E">
        <w:rPr>
          <w:rFonts w:ascii="Times New Roman" w:eastAsia="Times New Roman" w:hAnsi="Times New Roman" w:cs="Times New Roman"/>
          <w:color w:val="000000"/>
          <w:sz w:val="24"/>
          <w:szCs w:val="24"/>
          <w:lang w:eastAsia="ru-RU"/>
        </w:rPr>
        <w:t>м-</w:t>
      </w:r>
      <w:proofErr w:type="gramEnd"/>
      <w:r w:rsidRPr="00BF027E">
        <w:rPr>
          <w:rFonts w:ascii="Times New Roman" w:eastAsia="Times New Roman" w:hAnsi="Times New Roman" w:cs="Times New Roman"/>
          <w:color w:val="000000"/>
          <w:sz w:val="24"/>
          <w:szCs w:val="24"/>
          <w:lang w:eastAsia="ru-RU"/>
        </w:rPr>
        <w:t>қатынасының пайда болуы мен тоқтатылуын дәледейтін жұмыс берушінің актісінен үзіндіні;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6) жұмысшыларға жалақы беру ведомосынан үзіндіні қоса береді.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Осы Үлгілік қағидалардың </w:t>
      </w:r>
      <w:hyperlink r:id="rId21" w:anchor="z20" w:history="1">
        <w:r w:rsidRPr="00BF027E">
          <w:rPr>
            <w:rFonts w:ascii="Times New Roman" w:eastAsia="Times New Roman" w:hAnsi="Times New Roman" w:cs="Times New Roman"/>
            <w:color w:val="000000"/>
            <w:sz w:val="24"/>
            <w:szCs w:val="24"/>
            <w:u w:val="single"/>
            <w:lang w:eastAsia="ru-RU"/>
          </w:rPr>
          <w:t>5-тармағына</w:t>
        </w:r>
      </w:hyperlink>
      <w:r w:rsidRPr="00BF027E">
        <w:rPr>
          <w:rFonts w:ascii="Times New Roman" w:eastAsia="Times New Roman" w:hAnsi="Times New Roman" w:cs="Times New Roman"/>
          <w:color w:val="000000"/>
          <w:sz w:val="24"/>
          <w:szCs w:val="24"/>
          <w:lang w:eastAsia="ru-RU"/>
        </w:rPr>
        <w:t> сәйкес ЖО</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ға қабылдау үшін адамдар ЖОО-ның қабылдау комиссиясына өтінішпен бірге:</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1) жалпы орта немесе техникалық және кәсі</w:t>
      </w:r>
      <w:proofErr w:type="gramStart"/>
      <w:r w:rsidRPr="00BF027E">
        <w:rPr>
          <w:rFonts w:ascii="Times New Roman" w:eastAsia="Times New Roman" w:hAnsi="Times New Roman" w:cs="Times New Roman"/>
          <w:color w:val="000000"/>
          <w:sz w:val="24"/>
          <w:szCs w:val="24"/>
          <w:lang w:eastAsia="ru-RU"/>
        </w:rPr>
        <w:t>пт</w:t>
      </w:r>
      <w:proofErr w:type="gramEnd"/>
      <w:r w:rsidRPr="00BF027E">
        <w:rPr>
          <w:rFonts w:ascii="Times New Roman" w:eastAsia="Times New Roman" w:hAnsi="Times New Roman" w:cs="Times New Roman"/>
          <w:color w:val="000000"/>
          <w:sz w:val="24"/>
          <w:szCs w:val="24"/>
          <w:lang w:eastAsia="ru-RU"/>
        </w:rPr>
        <w:t>ік, орта білімнен кейінгі білім туралы құжатын (төлнұсқа);</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2) 3 х 4 сантиметр көлеміндегі 6 </w:t>
      </w:r>
      <w:proofErr w:type="spellStart"/>
      <w:r w:rsidRPr="00BF027E">
        <w:rPr>
          <w:rFonts w:ascii="Times New Roman" w:eastAsia="Times New Roman" w:hAnsi="Times New Roman" w:cs="Times New Roman"/>
          <w:color w:val="000000"/>
          <w:sz w:val="24"/>
          <w:szCs w:val="24"/>
          <w:lang w:eastAsia="ru-RU"/>
        </w:rPr>
        <w:t>фотосуретін</w:t>
      </w:r>
      <w:proofErr w:type="spellEnd"/>
      <w:r w:rsidRPr="00BF027E">
        <w:rPr>
          <w:rFonts w:ascii="Times New Roman" w:eastAsia="Times New Roman" w:hAnsi="Times New Roman" w:cs="Times New Roman"/>
          <w:color w:val="000000"/>
          <w:sz w:val="24"/>
          <w:szCs w:val="24"/>
          <w:lang w:eastAsia="ru-RU"/>
        </w:rPr>
        <w:t>;</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3) № 907 </w:t>
      </w:r>
      <w:hyperlink r:id="rId22" w:anchor="z1" w:history="1">
        <w:r w:rsidRPr="00BF027E">
          <w:rPr>
            <w:rFonts w:ascii="Times New Roman" w:eastAsia="Times New Roman" w:hAnsi="Times New Roman" w:cs="Times New Roman"/>
            <w:color w:val="000000"/>
            <w:sz w:val="24"/>
            <w:szCs w:val="24"/>
            <w:u w:val="single"/>
            <w:lang w:eastAsia="ru-RU"/>
          </w:rPr>
          <w:t>бұйрығымен</w:t>
        </w:r>
      </w:hyperlink>
      <w:r w:rsidRPr="00BF027E">
        <w:rPr>
          <w:rFonts w:ascii="Times New Roman" w:eastAsia="Times New Roman" w:hAnsi="Times New Roman" w:cs="Times New Roman"/>
          <w:color w:val="000000"/>
          <w:sz w:val="24"/>
          <w:szCs w:val="24"/>
          <w:lang w:eastAsia="ru-RU"/>
        </w:rPr>
        <w:t> бекітілген 086-У нысанындағы медициналық анықтаманы;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4) ҰБТ сертификатын қоса береді.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34. ЖОО-ға </w:t>
      </w:r>
      <w:proofErr w:type="gramStart"/>
      <w:r w:rsidRPr="00BF027E">
        <w:rPr>
          <w:rFonts w:ascii="Times New Roman" w:eastAsia="Times New Roman" w:hAnsi="Times New Roman" w:cs="Times New Roman"/>
          <w:color w:val="000000"/>
          <w:sz w:val="24"/>
          <w:szCs w:val="24"/>
          <w:lang w:eastAsia="ru-RU"/>
        </w:rPr>
        <w:t>а</w:t>
      </w:r>
      <w:proofErr w:type="gramEnd"/>
      <w:r w:rsidRPr="00BF027E">
        <w:rPr>
          <w:rFonts w:ascii="Times New Roman" w:eastAsia="Times New Roman" w:hAnsi="Times New Roman" w:cs="Times New Roman"/>
          <w:color w:val="000000"/>
          <w:sz w:val="24"/>
          <w:szCs w:val="24"/>
          <w:lang w:eastAsia="ru-RU"/>
        </w:rPr>
        <w:t>қылы негізде оқуға қабылдау үшін ЖОО-лар Заңның 43-1-бабының </w:t>
      </w:r>
      <w:hyperlink r:id="rId23" w:anchor="z1045" w:history="1">
        <w:r w:rsidRPr="00BF027E">
          <w:rPr>
            <w:rFonts w:ascii="Times New Roman" w:eastAsia="Times New Roman" w:hAnsi="Times New Roman" w:cs="Times New Roman"/>
            <w:color w:val="000000"/>
            <w:sz w:val="24"/>
            <w:szCs w:val="24"/>
            <w:u w:val="single"/>
            <w:lang w:eastAsia="ru-RU"/>
          </w:rPr>
          <w:t>2) тармағының</w:t>
        </w:r>
      </w:hyperlink>
      <w:r w:rsidRPr="00BF027E">
        <w:rPr>
          <w:rFonts w:ascii="Times New Roman" w:eastAsia="Times New Roman" w:hAnsi="Times New Roman" w:cs="Times New Roman"/>
          <w:color w:val="000000"/>
          <w:sz w:val="24"/>
          <w:szCs w:val="24"/>
          <w:lang w:eastAsia="ru-RU"/>
        </w:rPr>
        <w:t> 6) тармақшасымен реттелген, ЖОО-ның бірінші басшысымен немесе оның міндетін атқарушы тұлғамен бекітілген жоғары және (немесе) жоғары оқу орнынан кейінгі білім беру ұйымына қабылдау қағидаларына сәйкес қосымша емтихан өткізеді.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35. Республикалық бюджет немесе жергілікті бюджет қаражаты немесе нысаналы трансферттер шеңберінде республикалық бюджеттен түскен қаражат есебінен білім беру грантын тағайындау туралы куәлік алған адамдар куәлікте көрсетілген ЖО</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ға қабылдау жөнінде өтініш береді және ЖОО-ның бірінші басшысының немесе оның міндетін атқарушы тұ</w:t>
      </w:r>
      <w:proofErr w:type="gramStart"/>
      <w:r w:rsidRPr="00BF027E">
        <w:rPr>
          <w:rFonts w:ascii="Times New Roman" w:eastAsia="Times New Roman" w:hAnsi="Times New Roman" w:cs="Times New Roman"/>
          <w:color w:val="000000"/>
          <w:sz w:val="24"/>
          <w:szCs w:val="24"/>
          <w:lang w:eastAsia="ru-RU"/>
        </w:rPr>
        <w:t>лғаны</w:t>
      </w:r>
      <w:proofErr w:type="gramEnd"/>
      <w:r w:rsidRPr="00BF027E">
        <w:rPr>
          <w:rFonts w:ascii="Times New Roman" w:eastAsia="Times New Roman" w:hAnsi="Times New Roman" w:cs="Times New Roman"/>
          <w:color w:val="000000"/>
          <w:sz w:val="24"/>
          <w:szCs w:val="24"/>
          <w:lang w:eastAsia="ru-RU"/>
        </w:rPr>
        <w:t>ң бұйрығымен студент қатарына қабылданады.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lastRenderedPageBreak/>
        <w:t>      Жоғары білімнің шығармашылық білім беру бағдарламалары топтары бойынша білім беру грантын тағайындау туралы куәлік иегерлері өздері шығармашылық емтихан тапсырған ЖО</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ға қабылданады.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Мемлекетті</w:t>
      </w:r>
      <w:proofErr w:type="gramStart"/>
      <w:r w:rsidRPr="00BF027E">
        <w:rPr>
          <w:rFonts w:ascii="Times New Roman" w:eastAsia="Times New Roman" w:hAnsi="Times New Roman" w:cs="Times New Roman"/>
          <w:color w:val="000000"/>
          <w:sz w:val="24"/>
          <w:szCs w:val="24"/>
          <w:lang w:eastAsia="ru-RU"/>
        </w:rPr>
        <w:t>к</w:t>
      </w:r>
      <w:proofErr w:type="gramEnd"/>
      <w:r w:rsidRPr="00BF027E">
        <w:rPr>
          <w:rFonts w:ascii="Times New Roman" w:eastAsia="Times New Roman" w:hAnsi="Times New Roman" w:cs="Times New Roman"/>
          <w:color w:val="000000"/>
          <w:sz w:val="24"/>
          <w:szCs w:val="24"/>
          <w:lang w:eastAsia="ru-RU"/>
        </w:rPr>
        <w:t xml:space="preserve"> грант негізінде оқуға түскен Қазақстан Республикасының азаматтары Қазақстан Республикасының Үкіметі белгілеген тәртіппен кемінде 3 (үш) жыл жұмыспен өтеу туралы шарт жасайды.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36. № 204 </w:t>
      </w:r>
      <w:hyperlink r:id="rId24" w:anchor="z1" w:history="1">
        <w:r w:rsidRPr="00BF027E">
          <w:rPr>
            <w:rFonts w:ascii="Times New Roman" w:eastAsia="Times New Roman" w:hAnsi="Times New Roman" w:cs="Times New Roman"/>
            <w:color w:val="000000"/>
            <w:sz w:val="24"/>
            <w:szCs w:val="24"/>
            <w:u w:val="single"/>
            <w:lang w:eastAsia="ru-RU"/>
          </w:rPr>
          <w:t>бұйрықпен</w:t>
        </w:r>
      </w:hyperlink>
      <w:r w:rsidRPr="00BF027E">
        <w:rPr>
          <w:rFonts w:ascii="Times New Roman" w:eastAsia="Times New Roman" w:hAnsi="Times New Roman" w:cs="Times New Roman"/>
          <w:color w:val="000000"/>
          <w:sz w:val="24"/>
          <w:szCs w:val="24"/>
          <w:lang w:eastAsia="ru-RU"/>
        </w:rPr>
        <w:t> белгіленген мерзімде ағымдағы жылы ҰБТ тапсырған және осы Үлгілік қағидалардың </w:t>
      </w:r>
      <w:hyperlink r:id="rId25" w:anchor="z19" w:history="1">
        <w:r w:rsidRPr="00BF027E">
          <w:rPr>
            <w:rFonts w:ascii="Times New Roman" w:eastAsia="Times New Roman" w:hAnsi="Times New Roman" w:cs="Times New Roman"/>
            <w:color w:val="000000"/>
            <w:sz w:val="24"/>
            <w:szCs w:val="24"/>
            <w:u w:val="single"/>
            <w:lang w:eastAsia="ru-RU"/>
          </w:rPr>
          <w:t>4-тармағында</w:t>
        </w:r>
      </w:hyperlink>
      <w:r w:rsidRPr="00BF027E">
        <w:rPr>
          <w:rFonts w:ascii="Times New Roman" w:eastAsia="Times New Roman" w:hAnsi="Times New Roman" w:cs="Times New Roman"/>
          <w:color w:val="000000"/>
          <w:sz w:val="24"/>
          <w:szCs w:val="24"/>
          <w:lang w:eastAsia="ru-RU"/>
        </w:rPr>
        <w:t>белгіленген шекті балды жинаған орта немесе техникалық және кәсі</w:t>
      </w:r>
      <w:proofErr w:type="gramStart"/>
      <w:r w:rsidRPr="00BF027E">
        <w:rPr>
          <w:rFonts w:ascii="Times New Roman" w:eastAsia="Times New Roman" w:hAnsi="Times New Roman" w:cs="Times New Roman"/>
          <w:color w:val="000000"/>
          <w:sz w:val="24"/>
          <w:szCs w:val="24"/>
          <w:lang w:eastAsia="ru-RU"/>
        </w:rPr>
        <w:t>пт</w:t>
      </w:r>
      <w:proofErr w:type="gramEnd"/>
      <w:r w:rsidRPr="00BF027E">
        <w:rPr>
          <w:rFonts w:ascii="Times New Roman" w:eastAsia="Times New Roman" w:hAnsi="Times New Roman" w:cs="Times New Roman"/>
          <w:color w:val="000000"/>
          <w:sz w:val="24"/>
          <w:szCs w:val="24"/>
          <w:lang w:eastAsia="ru-RU"/>
        </w:rPr>
        <w:t>ік, орта білімнен кейінгі білім беру ұйымдарының түлектері ЖОО-ның бірінші басшысының немесе оның міндетін атқарушы тұлғаның атына орта немесе техникалық және кәсі</w:t>
      </w:r>
      <w:proofErr w:type="gramStart"/>
      <w:r w:rsidRPr="00BF027E">
        <w:rPr>
          <w:rFonts w:ascii="Times New Roman" w:eastAsia="Times New Roman" w:hAnsi="Times New Roman" w:cs="Times New Roman"/>
          <w:color w:val="000000"/>
          <w:sz w:val="24"/>
          <w:szCs w:val="24"/>
          <w:lang w:eastAsia="ru-RU"/>
        </w:rPr>
        <w:t>пт</w:t>
      </w:r>
      <w:proofErr w:type="gramEnd"/>
      <w:r w:rsidRPr="00BF027E">
        <w:rPr>
          <w:rFonts w:ascii="Times New Roman" w:eastAsia="Times New Roman" w:hAnsi="Times New Roman" w:cs="Times New Roman"/>
          <w:color w:val="000000"/>
          <w:sz w:val="24"/>
          <w:szCs w:val="24"/>
          <w:lang w:eastAsia="ru-RU"/>
        </w:rPr>
        <w:t>ік, орта білімнен кейінгі білім туралы құжат алғанға дейін ақылы негізде ЖОО-ға қабылдау туралы өтініш береді.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Орта немесе техникалық және кәсі</w:t>
      </w:r>
      <w:proofErr w:type="gramStart"/>
      <w:r w:rsidRPr="00BF027E">
        <w:rPr>
          <w:rFonts w:ascii="Times New Roman" w:eastAsia="Times New Roman" w:hAnsi="Times New Roman" w:cs="Times New Roman"/>
          <w:color w:val="000000"/>
          <w:sz w:val="24"/>
          <w:szCs w:val="24"/>
          <w:lang w:eastAsia="ru-RU"/>
        </w:rPr>
        <w:t>пт</w:t>
      </w:r>
      <w:proofErr w:type="gramEnd"/>
      <w:r w:rsidRPr="00BF027E">
        <w:rPr>
          <w:rFonts w:ascii="Times New Roman" w:eastAsia="Times New Roman" w:hAnsi="Times New Roman" w:cs="Times New Roman"/>
          <w:color w:val="000000"/>
          <w:sz w:val="24"/>
          <w:szCs w:val="24"/>
          <w:lang w:eastAsia="ru-RU"/>
        </w:rPr>
        <w:t>ік, орта білімнен кейінгі білім туралы құжат алғаннан кейін оқуға түсушілер осы Үлгілік қағидалардың </w:t>
      </w:r>
      <w:hyperlink r:id="rId26" w:anchor="z50" w:history="1">
        <w:r w:rsidRPr="00BF027E">
          <w:rPr>
            <w:rFonts w:ascii="Times New Roman" w:eastAsia="Times New Roman" w:hAnsi="Times New Roman" w:cs="Times New Roman"/>
            <w:color w:val="000000"/>
            <w:sz w:val="24"/>
            <w:szCs w:val="24"/>
            <w:u w:val="single"/>
            <w:lang w:eastAsia="ru-RU"/>
          </w:rPr>
          <w:t>33-тармағында</w:t>
        </w:r>
      </w:hyperlink>
      <w:r w:rsidRPr="00BF027E">
        <w:rPr>
          <w:rFonts w:ascii="Times New Roman" w:eastAsia="Times New Roman" w:hAnsi="Times New Roman" w:cs="Times New Roman"/>
          <w:color w:val="000000"/>
          <w:sz w:val="24"/>
          <w:szCs w:val="24"/>
          <w:lang w:eastAsia="ru-RU"/>
        </w:rPr>
        <w:t> белгіленген тізбеге сәйкес құжаттарды тапсырады.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37. Осы Үлгілік қағидалардың </w:t>
      </w:r>
      <w:hyperlink r:id="rId27" w:anchor="z20" w:history="1">
        <w:r w:rsidRPr="00BF027E">
          <w:rPr>
            <w:rFonts w:ascii="Times New Roman" w:eastAsia="Times New Roman" w:hAnsi="Times New Roman" w:cs="Times New Roman"/>
            <w:color w:val="000000"/>
            <w:sz w:val="24"/>
            <w:szCs w:val="24"/>
            <w:u w:val="single"/>
            <w:lang w:eastAsia="ru-RU"/>
          </w:rPr>
          <w:t>5-тармағында</w:t>
        </w:r>
      </w:hyperlink>
      <w:r w:rsidRPr="00BF027E">
        <w:rPr>
          <w:rFonts w:ascii="Times New Roman" w:eastAsia="Times New Roman" w:hAnsi="Times New Roman" w:cs="Times New Roman"/>
          <w:color w:val="000000"/>
          <w:sz w:val="24"/>
          <w:szCs w:val="24"/>
          <w:lang w:eastAsia="ru-RU"/>
        </w:rPr>
        <w:t> көзделген ҰБТ-ның нәтижесі бойынша осы Үлгілік қағидалардың </w:t>
      </w:r>
      <w:hyperlink r:id="rId28" w:anchor="z19" w:history="1">
        <w:r w:rsidRPr="00BF027E">
          <w:rPr>
            <w:rFonts w:ascii="Times New Roman" w:eastAsia="Times New Roman" w:hAnsi="Times New Roman" w:cs="Times New Roman"/>
            <w:color w:val="000000"/>
            <w:sz w:val="24"/>
            <w:szCs w:val="24"/>
            <w:u w:val="single"/>
            <w:lang w:eastAsia="ru-RU"/>
          </w:rPr>
          <w:t>4-тармағында</w:t>
        </w:r>
      </w:hyperlink>
      <w:r w:rsidRPr="00BF027E">
        <w:rPr>
          <w:rFonts w:ascii="Times New Roman" w:eastAsia="Times New Roman" w:hAnsi="Times New Roman" w:cs="Times New Roman"/>
          <w:color w:val="000000"/>
          <w:sz w:val="24"/>
          <w:szCs w:val="24"/>
          <w:lang w:eastAsia="ru-RU"/>
        </w:rPr>
        <w:t>белгіленген шекті балды жинаған адамдар ЖОО-ның бі</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інші басшысының немесе оның міндетін атқарушы тұлғаның атына ақылы негізде ЖОО-ға қабылдау туралы өтініш береді.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Өтінішке ҰБТ сертификаты мен </w:t>
      </w:r>
      <w:proofErr w:type="gramStart"/>
      <w:r w:rsidRPr="00BF027E">
        <w:rPr>
          <w:rFonts w:ascii="Times New Roman" w:eastAsia="Times New Roman" w:hAnsi="Times New Roman" w:cs="Times New Roman"/>
          <w:color w:val="000000"/>
          <w:sz w:val="24"/>
          <w:szCs w:val="24"/>
          <w:lang w:eastAsia="ru-RU"/>
        </w:rPr>
        <w:t>у</w:t>
      </w:r>
      <w:proofErr w:type="gramEnd"/>
      <w:r w:rsidRPr="00BF027E">
        <w:rPr>
          <w:rFonts w:ascii="Times New Roman" w:eastAsia="Times New Roman" w:hAnsi="Times New Roman" w:cs="Times New Roman"/>
          <w:color w:val="000000"/>
          <w:sz w:val="24"/>
          <w:szCs w:val="24"/>
          <w:lang w:eastAsia="ru-RU"/>
        </w:rPr>
        <w:t>әкілетті адамның қолы қойылған және мөрмен бекітілген транскрипт көшірмесі қоса беріледі.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Осы Үлгілік қағидалардың </w:t>
      </w:r>
      <w:hyperlink r:id="rId29" w:anchor="z31" w:history="1">
        <w:r w:rsidRPr="00BF027E">
          <w:rPr>
            <w:rFonts w:ascii="Times New Roman" w:eastAsia="Times New Roman" w:hAnsi="Times New Roman" w:cs="Times New Roman"/>
            <w:color w:val="000000"/>
            <w:sz w:val="24"/>
            <w:szCs w:val="24"/>
            <w:u w:val="single"/>
            <w:lang w:eastAsia="ru-RU"/>
          </w:rPr>
          <w:t>15</w:t>
        </w:r>
      </w:hyperlink>
      <w:r w:rsidRPr="00BF027E">
        <w:rPr>
          <w:rFonts w:ascii="Times New Roman" w:eastAsia="Times New Roman" w:hAnsi="Times New Roman" w:cs="Times New Roman"/>
          <w:color w:val="000000"/>
          <w:sz w:val="24"/>
          <w:szCs w:val="24"/>
          <w:lang w:eastAsia="ru-RU"/>
        </w:rPr>
        <w:t>, </w:t>
      </w:r>
      <w:hyperlink r:id="rId30" w:anchor="z50" w:history="1">
        <w:r w:rsidRPr="00BF027E">
          <w:rPr>
            <w:rFonts w:ascii="Times New Roman" w:eastAsia="Times New Roman" w:hAnsi="Times New Roman" w:cs="Times New Roman"/>
            <w:color w:val="000000"/>
            <w:sz w:val="24"/>
            <w:szCs w:val="24"/>
            <w:u w:val="single"/>
            <w:lang w:eastAsia="ru-RU"/>
          </w:rPr>
          <w:t>33</w:t>
        </w:r>
      </w:hyperlink>
      <w:r w:rsidRPr="00BF027E">
        <w:rPr>
          <w:rFonts w:ascii="Times New Roman" w:eastAsia="Times New Roman" w:hAnsi="Times New Roman" w:cs="Times New Roman"/>
          <w:color w:val="000000"/>
          <w:sz w:val="24"/>
          <w:szCs w:val="24"/>
          <w:lang w:eastAsia="ru-RU"/>
        </w:rPr>
        <w:t>, </w:t>
      </w:r>
      <w:hyperlink r:id="rId31" w:anchor="z53" w:history="1">
        <w:r w:rsidRPr="00BF027E">
          <w:rPr>
            <w:rFonts w:ascii="Times New Roman" w:eastAsia="Times New Roman" w:hAnsi="Times New Roman" w:cs="Times New Roman"/>
            <w:color w:val="000000"/>
            <w:sz w:val="24"/>
            <w:szCs w:val="24"/>
            <w:u w:val="single"/>
            <w:lang w:eastAsia="ru-RU"/>
          </w:rPr>
          <w:t>36</w:t>
        </w:r>
      </w:hyperlink>
      <w:r w:rsidRPr="00BF027E">
        <w:rPr>
          <w:rFonts w:ascii="Times New Roman" w:eastAsia="Times New Roman" w:hAnsi="Times New Roman" w:cs="Times New Roman"/>
          <w:color w:val="000000"/>
          <w:sz w:val="24"/>
          <w:szCs w:val="24"/>
          <w:lang w:eastAsia="ru-RU"/>
        </w:rPr>
        <w:t>, </w:t>
      </w:r>
      <w:hyperlink r:id="rId32" w:anchor="z54" w:history="1">
        <w:r w:rsidRPr="00BF027E">
          <w:rPr>
            <w:rFonts w:ascii="Times New Roman" w:eastAsia="Times New Roman" w:hAnsi="Times New Roman" w:cs="Times New Roman"/>
            <w:color w:val="000000"/>
            <w:sz w:val="24"/>
            <w:szCs w:val="24"/>
            <w:u w:val="single"/>
            <w:lang w:eastAsia="ru-RU"/>
          </w:rPr>
          <w:t>37-тармақтарында</w:t>
        </w:r>
      </w:hyperlink>
      <w:r w:rsidRPr="00BF027E">
        <w:rPr>
          <w:rFonts w:ascii="Times New Roman" w:eastAsia="Times New Roman" w:hAnsi="Times New Roman" w:cs="Times New Roman"/>
          <w:color w:val="000000"/>
          <w:sz w:val="24"/>
          <w:szCs w:val="24"/>
          <w:lang w:eastAsia="ru-RU"/>
        </w:rPr>
        <w:t> белгіленген құжаттар тізбесі толық ұсынылмаған жағдайда қабылдау комиссиясы оқуға түсушіден құ</w:t>
      </w:r>
      <w:proofErr w:type="gramStart"/>
      <w:r w:rsidRPr="00BF027E">
        <w:rPr>
          <w:rFonts w:ascii="Times New Roman" w:eastAsia="Times New Roman" w:hAnsi="Times New Roman" w:cs="Times New Roman"/>
          <w:color w:val="000000"/>
          <w:sz w:val="24"/>
          <w:szCs w:val="24"/>
          <w:lang w:eastAsia="ru-RU"/>
        </w:rPr>
        <w:t>жат</w:t>
      </w:r>
      <w:proofErr w:type="gramEnd"/>
      <w:r w:rsidRPr="00BF027E">
        <w:rPr>
          <w:rFonts w:ascii="Times New Roman" w:eastAsia="Times New Roman" w:hAnsi="Times New Roman" w:cs="Times New Roman"/>
          <w:color w:val="000000"/>
          <w:sz w:val="24"/>
          <w:szCs w:val="24"/>
          <w:lang w:eastAsia="ru-RU"/>
        </w:rPr>
        <w:t xml:space="preserve"> қабылдамайды.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38. ЖО</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ға қабылдау жоғары білімнің білім беру бағдарламалары мен тілдік бөлімдері бойынша жеке жүргізіледі.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Шығармашылық емтихандар белгіленген жоғары бі</w:t>
      </w:r>
      <w:proofErr w:type="gramStart"/>
      <w:r w:rsidRPr="00BF027E">
        <w:rPr>
          <w:rFonts w:ascii="Times New Roman" w:eastAsia="Times New Roman" w:hAnsi="Times New Roman" w:cs="Times New Roman"/>
          <w:color w:val="000000"/>
          <w:sz w:val="24"/>
          <w:szCs w:val="24"/>
          <w:lang w:eastAsia="ru-RU"/>
        </w:rPr>
        <w:t>л</w:t>
      </w:r>
      <w:proofErr w:type="gramEnd"/>
      <w:r w:rsidRPr="00BF027E">
        <w:rPr>
          <w:rFonts w:ascii="Times New Roman" w:eastAsia="Times New Roman" w:hAnsi="Times New Roman" w:cs="Times New Roman"/>
          <w:color w:val="000000"/>
          <w:sz w:val="24"/>
          <w:szCs w:val="24"/>
          <w:lang w:eastAsia="ru-RU"/>
        </w:rPr>
        <w:t>імнің білім беру бағдарламаларына қабылдау осы емтихандар бойынша алынған балдар есепке алына отырып жүргізіледі.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"Педагогикалық ғылымдар" және "Денсаулық сақтау және әлеуметтік қамтамасыз ету (медицина)" бі</w:t>
      </w:r>
      <w:proofErr w:type="gramStart"/>
      <w:r w:rsidRPr="00BF027E">
        <w:rPr>
          <w:rFonts w:ascii="Times New Roman" w:eastAsia="Times New Roman" w:hAnsi="Times New Roman" w:cs="Times New Roman"/>
          <w:color w:val="000000"/>
          <w:sz w:val="24"/>
          <w:szCs w:val="24"/>
          <w:lang w:eastAsia="ru-RU"/>
        </w:rPr>
        <w:t>л</w:t>
      </w:r>
      <w:proofErr w:type="gramEnd"/>
      <w:r w:rsidRPr="00BF027E">
        <w:rPr>
          <w:rFonts w:ascii="Times New Roman" w:eastAsia="Times New Roman" w:hAnsi="Times New Roman" w:cs="Times New Roman"/>
          <w:color w:val="000000"/>
          <w:sz w:val="24"/>
          <w:szCs w:val="24"/>
          <w:lang w:eastAsia="ru-RU"/>
        </w:rPr>
        <w:t>ім беру салалары бойынша қабылдау арнаулы емтихан бойынша нәтижелері есепке алына отырып жүргізіледі.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39. Оқуға түсуші екінші деңгейдегі банктер беретін білім беру кредитін ресімдеген жағдайда, ол құжаттарының қаралып жатқандығы туралы банктен тиі</w:t>
      </w:r>
      <w:proofErr w:type="gramStart"/>
      <w:r w:rsidRPr="00BF027E">
        <w:rPr>
          <w:rFonts w:ascii="Times New Roman" w:eastAsia="Times New Roman" w:hAnsi="Times New Roman" w:cs="Times New Roman"/>
          <w:color w:val="000000"/>
          <w:sz w:val="24"/>
          <w:szCs w:val="24"/>
          <w:lang w:eastAsia="ru-RU"/>
        </w:rPr>
        <w:t>ст</w:t>
      </w:r>
      <w:proofErr w:type="gramEnd"/>
      <w:r w:rsidRPr="00BF027E">
        <w:rPr>
          <w:rFonts w:ascii="Times New Roman" w:eastAsia="Times New Roman" w:hAnsi="Times New Roman" w:cs="Times New Roman"/>
          <w:color w:val="000000"/>
          <w:sz w:val="24"/>
          <w:szCs w:val="24"/>
          <w:lang w:eastAsia="ru-RU"/>
        </w:rPr>
        <w:t>і анықтаманы ұсынған кезде ЖОО-ның студенттері қатарына қабылданады.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Бұл ретте оған білім беру қызметін көрсету шартында белгіленген және азаматты оқуға қабылдауға дейін төленуі </w:t>
      </w:r>
      <w:proofErr w:type="gramStart"/>
      <w:r w:rsidRPr="00BF027E">
        <w:rPr>
          <w:rFonts w:ascii="Times New Roman" w:eastAsia="Times New Roman" w:hAnsi="Times New Roman" w:cs="Times New Roman"/>
          <w:color w:val="000000"/>
          <w:sz w:val="24"/>
          <w:szCs w:val="24"/>
          <w:lang w:eastAsia="ru-RU"/>
        </w:rPr>
        <w:t>тиіс</w:t>
      </w:r>
      <w:proofErr w:type="gramEnd"/>
      <w:r w:rsidRPr="00BF027E">
        <w:rPr>
          <w:rFonts w:ascii="Times New Roman" w:eastAsia="Times New Roman" w:hAnsi="Times New Roman" w:cs="Times New Roman"/>
          <w:color w:val="000000"/>
          <w:sz w:val="24"/>
          <w:szCs w:val="24"/>
          <w:lang w:eastAsia="ru-RU"/>
        </w:rPr>
        <w:t xml:space="preserve"> соманы төлеу мерзімі білім беру кредитін ресімдеу кезеңіне, бірақ банктен анықтама алған кезден бастап 4 (төрт) аптадан асырылмай ұзартылады.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40. Шет тілінде берілген құжаттардың мемлекеттік немесе орыс тіліндегі нотариалды куәландырылған аудармасы болуы </w:t>
      </w:r>
      <w:proofErr w:type="gramStart"/>
      <w:r w:rsidRPr="00BF027E">
        <w:rPr>
          <w:rFonts w:ascii="Times New Roman" w:eastAsia="Times New Roman" w:hAnsi="Times New Roman" w:cs="Times New Roman"/>
          <w:color w:val="000000"/>
          <w:sz w:val="24"/>
          <w:szCs w:val="24"/>
          <w:lang w:eastAsia="ru-RU"/>
        </w:rPr>
        <w:t>тиіс</w:t>
      </w:r>
      <w:proofErr w:type="gramEnd"/>
      <w:r w:rsidRPr="00BF027E">
        <w:rPr>
          <w:rFonts w:ascii="Times New Roman" w:eastAsia="Times New Roman" w:hAnsi="Times New Roman" w:cs="Times New Roman"/>
          <w:color w:val="000000"/>
          <w:sz w:val="24"/>
          <w:szCs w:val="24"/>
          <w:lang w:eastAsia="ru-RU"/>
        </w:rPr>
        <w:t>.</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Шетелдік білім беру ұйымдары берген білім туралы құжаттар адамдар оқуға қабылданғаннан кейін оқудың 1 (бі</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інші) академиялық кезеңі ішінде заңнамада белгіленген тәртіппен нострификациялау рәсімінен өтеді.</w:t>
      </w:r>
    </w:p>
    <w:p w:rsidR="00470988"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val="kk-KZ" w:eastAsia="ru-RU"/>
        </w:rPr>
      </w:pPr>
      <w:r w:rsidRPr="00BF027E">
        <w:rPr>
          <w:rFonts w:ascii="Times New Roman" w:eastAsia="Times New Roman" w:hAnsi="Times New Roman" w:cs="Times New Roman"/>
          <w:color w:val="000000"/>
          <w:sz w:val="24"/>
          <w:szCs w:val="24"/>
          <w:lang w:eastAsia="ru-RU"/>
        </w:rPr>
        <w:t>      41. ЖОО меншік нысанына қарамастан, қабылдау аяқталғаннан бастап күнтізбелік 10 (он) күн ішінде білім беру саласындағы уәкілетті органға ЖО</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 xml:space="preserve">ға студенттерді қабылдау </w:t>
      </w:r>
      <w:proofErr w:type="spellStart"/>
      <w:r w:rsidRPr="00BF027E">
        <w:rPr>
          <w:rFonts w:ascii="Times New Roman" w:eastAsia="Times New Roman" w:hAnsi="Times New Roman" w:cs="Times New Roman"/>
          <w:color w:val="000000"/>
          <w:sz w:val="24"/>
          <w:szCs w:val="24"/>
          <w:lang w:eastAsia="ru-RU"/>
        </w:rPr>
        <w:t>бойынша</w:t>
      </w:r>
      <w:proofErr w:type="spellEnd"/>
      <w:r w:rsidRPr="00BF027E">
        <w:rPr>
          <w:rFonts w:ascii="Times New Roman" w:eastAsia="Times New Roman" w:hAnsi="Times New Roman" w:cs="Times New Roman"/>
          <w:color w:val="000000"/>
          <w:sz w:val="24"/>
          <w:szCs w:val="24"/>
          <w:lang w:eastAsia="ru-RU"/>
        </w:rPr>
        <w:t xml:space="preserve"> қорытынды </w:t>
      </w:r>
      <w:proofErr w:type="spellStart"/>
      <w:r w:rsidRPr="00BF027E">
        <w:rPr>
          <w:rFonts w:ascii="Times New Roman" w:eastAsia="Times New Roman" w:hAnsi="Times New Roman" w:cs="Times New Roman"/>
          <w:color w:val="000000"/>
          <w:sz w:val="24"/>
          <w:szCs w:val="24"/>
          <w:lang w:eastAsia="ru-RU"/>
        </w:rPr>
        <w:t>есеп</w:t>
      </w:r>
      <w:proofErr w:type="spellEnd"/>
      <w:r w:rsidRPr="00BF027E">
        <w:rPr>
          <w:rFonts w:ascii="Times New Roman" w:eastAsia="Times New Roman" w:hAnsi="Times New Roman" w:cs="Times New Roman"/>
          <w:color w:val="000000"/>
          <w:sz w:val="24"/>
          <w:szCs w:val="24"/>
          <w:lang w:eastAsia="ru-RU"/>
        </w:rPr>
        <w:t xml:space="preserve"> ұсынады.</w:t>
      </w:r>
    </w:p>
    <w:p w:rsidR="00BF027E" w:rsidRPr="00BF027E" w:rsidRDefault="00BF027E" w:rsidP="00470988">
      <w:pPr>
        <w:shd w:val="clear" w:color="auto" w:fill="FFFFFF"/>
        <w:spacing w:after="0" w:line="240" w:lineRule="auto"/>
        <w:textAlignment w:val="baseline"/>
        <w:rPr>
          <w:rFonts w:ascii="Times New Roman" w:eastAsia="Times New Roman" w:hAnsi="Times New Roman" w:cs="Times New Roman"/>
          <w:color w:val="000000"/>
          <w:sz w:val="24"/>
          <w:szCs w:val="24"/>
          <w:lang w:val="kk-KZ" w:eastAsia="ru-RU"/>
        </w:rPr>
      </w:pPr>
    </w:p>
    <w:tbl>
      <w:tblPr>
        <w:tblStyle w:val="a5"/>
        <w:tblW w:w="0" w:type="auto"/>
        <w:tblLook w:val="04A0"/>
      </w:tblPr>
      <w:tblGrid>
        <w:gridCol w:w="4785"/>
        <w:gridCol w:w="4786"/>
      </w:tblGrid>
      <w:tr w:rsidR="00BF027E" w:rsidTr="00BF027E">
        <w:tc>
          <w:tcPr>
            <w:tcW w:w="4785" w:type="dxa"/>
          </w:tcPr>
          <w:p w:rsidR="00BF027E" w:rsidRDefault="00BF027E" w:rsidP="00470988">
            <w:pPr>
              <w:textAlignment w:val="baseline"/>
              <w:rPr>
                <w:rFonts w:ascii="Times New Roman" w:eastAsia="Times New Roman" w:hAnsi="Times New Roman" w:cs="Times New Roman"/>
                <w:color w:val="000000"/>
                <w:sz w:val="24"/>
                <w:szCs w:val="24"/>
                <w:lang w:eastAsia="ru-RU"/>
              </w:rPr>
            </w:pPr>
          </w:p>
        </w:tc>
        <w:tc>
          <w:tcPr>
            <w:tcW w:w="4786" w:type="dxa"/>
          </w:tcPr>
          <w:p w:rsidR="00BF027E" w:rsidRDefault="00BF027E" w:rsidP="00BF027E">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Қ</w:t>
            </w:r>
            <w:proofErr w:type="spellStart"/>
            <w:r w:rsidRPr="00BF027E">
              <w:rPr>
                <w:rFonts w:ascii="Times New Roman" w:eastAsia="Times New Roman" w:hAnsi="Times New Roman" w:cs="Times New Roman"/>
                <w:sz w:val="24"/>
                <w:szCs w:val="24"/>
                <w:lang w:eastAsia="ru-RU"/>
              </w:rPr>
              <w:t>осымша</w:t>
            </w:r>
            <w:proofErr w:type="spellEnd"/>
          </w:p>
          <w:p w:rsidR="00BF027E" w:rsidRDefault="00BF027E" w:rsidP="00BF027E">
            <w:pPr>
              <w:jc w:val="center"/>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sz w:val="24"/>
                <w:szCs w:val="24"/>
                <w:lang w:eastAsia="ru-RU"/>
              </w:rPr>
              <w:t xml:space="preserve">Жоғары білімнің </w:t>
            </w:r>
            <w:proofErr w:type="spellStart"/>
            <w:r w:rsidRPr="00BF027E">
              <w:rPr>
                <w:rFonts w:ascii="Times New Roman" w:eastAsia="Times New Roman" w:hAnsi="Times New Roman" w:cs="Times New Roman"/>
                <w:sz w:val="24"/>
                <w:szCs w:val="24"/>
                <w:lang w:eastAsia="ru-RU"/>
              </w:rPr>
              <w:t>білім</w:t>
            </w:r>
            <w:proofErr w:type="spellEnd"/>
            <w:r w:rsidRPr="00BF027E">
              <w:rPr>
                <w:rFonts w:ascii="Times New Roman" w:eastAsia="Times New Roman" w:hAnsi="Times New Roman" w:cs="Times New Roman"/>
                <w:sz w:val="24"/>
                <w:szCs w:val="24"/>
                <w:lang w:eastAsia="ru-RU"/>
              </w:rPr>
              <w:t xml:space="preserve"> беру</w:t>
            </w:r>
            <w:r w:rsidRPr="00BF027E">
              <w:rPr>
                <w:rFonts w:ascii="Times New Roman" w:eastAsia="Times New Roman" w:hAnsi="Times New Roman" w:cs="Times New Roman"/>
                <w:sz w:val="24"/>
                <w:szCs w:val="24"/>
                <w:lang w:eastAsia="ru-RU"/>
              </w:rPr>
              <w:br/>
              <w:t xml:space="preserve">бағдарламаларын </w:t>
            </w:r>
            <w:proofErr w:type="spellStart"/>
            <w:r w:rsidRPr="00BF027E">
              <w:rPr>
                <w:rFonts w:ascii="Times New Roman" w:eastAsia="Times New Roman" w:hAnsi="Times New Roman" w:cs="Times New Roman"/>
                <w:sz w:val="24"/>
                <w:szCs w:val="24"/>
                <w:lang w:eastAsia="ru-RU"/>
              </w:rPr>
              <w:t>іске</w:t>
            </w:r>
            <w:proofErr w:type="spellEnd"/>
            <w:r w:rsidRPr="00BF027E">
              <w:rPr>
                <w:rFonts w:ascii="Times New Roman" w:eastAsia="Times New Roman" w:hAnsi="Times New Roman" w:cs="Times New Roman"/>
                <w:sz w:val="24"/>
                <w:szCs w:val="24"/>
                <w:lang w:eastAsia="ru-RU"/>
              </w:rPr>
              <w:t xml:space="preserve"> </w:t>
            </w:r>
            <w:proofErr w:type="spellStart"/>
            <w:r w:rsidRPr="00BF027E">
              <w:rPr>
                <w:rFonts w:ascii="Times New Roman" w:eastAsia="Times New Roman" w:hAnsi="Times New Roman" w:cs="Times New Roman"/>
                <w:sz w:val="24"/>
                <w:szCs w:val="24"/>
                <w:lang w:eastAsia="ru-RU"/>
              </w:rPr>
              <w:t>асыратын</w:t>
            </w:r>
            <w:proofErr w:type="spellEnd"/>
            <w:r w:rsidRPr="00BF027E">
              <w:rPr>
                <w:rFonts w:ascii="Times New Roman" w:eastAsia="Times New Roman" w:hAnsi="Times New Roman" w:cs="Times New Roman"/>
                <w:sz w:val="24"/>
                <w:szCs w:val="24"/>
                <w:lang w:eastAsia="ru-RU"/>
              </w:rPr>
              <w:br/>
            </w:r>
            <w:proofErr w:type="spellStart"/>
            <w:r w:rsidRPr="00BF027E">
              <w:rPr>
                <w:rFonts w:ascii="Times New Roman" w:eastAsia="Times New Roman" w:hAnsi="Times New Roman" w:cs="Times New Roman"/>
                <w:sz w:val="24"/>
                <w:szCs w:val="24"/>
                <w:lang w:eastAsia="ru-RU"/>
              </w:rPr>
              <w:t>білім</w:t>
            </w:r>
            <w:proofErr w:type="spellEnd"/>
            <w:r w:rsidRPr="00BF027E">
              <w:rPr>
                <w:rFonts w:ascii="Times New Roman" w:eastAsia="Times New Roman" w:hAnsi="Times New Roman" w:cs="Times New Roman"/>
                <w:sz w:val="24"/>
                <w:szCs w:val="24"/>
                <w:lang w:eastAsia="ru-RU"/>
              </w:rPr>
              <w:t xml:space="preserve"> беру ұйымдарына </w:t>
            </w:r>
            <w:proofErr w:type="gramStart"/>
            <w:r w:rsidRPr="00BF027E">
              <w:rPr>
                <w:rFonts w:ascii="Times New Roman" w:eastAsia="Times New Roman" w:hAnsi="Times New Roman" w:cs="Times New Roman"/>
                <w:sz w:val="24"/>
                <w:szCs w:val="24"/>
                <w:lang w:eastAsia="ru-RU"/>
              </w:rPr>
              <w:t>о</w:t>
            </w:r>
            <w:proofErr w:type="gramEnd"/>
            <w:r w:rsidRPr="00BF027E">
              <w:rPr>
                <w:rFonts w:ascii="Times New Roman" w:eastAsia="Times New Roman" w:hAnsi="Times New Roman" w:cs="Times New Roman"/>
                <w:sz w:val="24"/>
                <w:szCs w:val="24"/>
                <w:lang w:eastAsia="ru-RU"/>
              </w:rPr>
              <w:t>қуға</w:t>
            </w:r>
            <w:r w:rsidRPr="00BF027E">
              <w:rPr>
                <w:rFonts w:ascii="Times New Roman" w:eastAsia="Times New Roman" w:hAnsi="Times New Roman" w:cs="Times New Roman"/>
                <w:sz w:val="24"/>
                <w:szCs w:val="24"/>
                <w:lang w:eastAsia="ru-RU"/>
              </w:rPr>
              <w:br/>
            </w:r>
            <w:r w:rsidRPr="00BF027E">
              <w:rPr>
                <w:rFonts w:ascii="Times New Roman" w:eastAsia="Times New Roman" w:hAnsi="Times New Roman" w:cs="Times New Roman"/>
                <w:sz w:val="24"/>
                <w:szCs w:val="24"/>
                <w:lang w:eastAsia="ru-RU"/>
              </w:rPr>
              <w:lastRenderedPageBreak/>
              <w:t>қабылдаудың үлгілік</w:t>
            </w:r>
            <w:r w:rsidRPr="00BF027E">
              <w:rPr>
                <w:rFonts w:ascii="Times New Roman" w:eastAsia="Times New Roman" w:hAnsi="Times New Roman" w:cs="Times New Roman"/>
                <w:sz w:val="24"/>
                <w:szCs w:val="24"/>
                <w:lang w:eastAsia="ru-RU"/>
              </w:rPr>
              <w:br/>
              <w:t>қағидаларына</w:t>
            </w:r>
            <w:r w:rsidRPr="00BF027E">
              <w:rPr>
                <w:rFonts w:ascii="Times New Roman" w:eastAsia="Times New Roman" w:hAnsi="Times New Roman" w:cs="Times New Roman"/>
                <w:sz w:val="24"/>
                <w:szCs w:val="24"/>
                <w:lang w:eastAsia="ru-RU"/>
              </w:rPr>
              <w:br/>
            </w:r>
          </w:p>
        </w:tc>
      </w:tr>
    </w:tbl>
    <w:p w:rsidR="00BF027E" w:rsidRPr="00BF027E" w:rsidRDefault="00BF027E"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tbl>
      <w:tblPr>
        <w:tblW w:w="0" w:type="auto"/>
        <w:tblCellMar>
          <w:left w:w="0" w:type="dxa"/>
          <w:right w:w="0" w:type="dxa"/>
        </w:tblCellMar>
        <w:tblLook w:val="04A0"/>
      </w:tblPr>
      <w:tblGrid>
        <w:gridCol w:w="5805"/>
        <w:gridCol w:w="3420"/>
      </w:tblGrid>
      <w:tr w:rsidR="00470988" w:rsidRPr="00BF027E" w:rsidTr="00470988">
        <w:tc>
          <w:tcPr>
            <w:tcW w:w="5805" w:type="dxa"/>
            <w:tcBorders>
              <w:top w:val="nil"/>
              <w:left w:val="nil"/>
              <w:bottom w:val="nil"/>
              <w:right w:val="nil"/>
            </w:tcBorders>
            <w:vAlign w:val="bottom"/>
            <w:hideMark/>
          </w:tcPr>
          <w:p w:rsidR="00470988" w:rsidRPr="00BF027E" w:rsidRDefault="00470988" w:rsidP="00470988">
            <w:pPr>
              <w:spacing w:after="0" w:line="240" w:lineRule="auto"/>
              <w:jc w:val="center"/>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470988" w:rsidRPr="00BF027E" w:rsidRDefault="00470988" w:rsidP="00BF027E">
            <w:pPr>
              <w:spacing w:after="0" w:line="240" w:lineRule="auto"/>
              <w:rPr>
                <w:rFonts w:ascii="Times New Roman" w:eastAsia="Times New Roman" w:hAnsi="Times New Roman" w:cs="Times New Roman"/>
                <w:sz w:val="24"/>
                <w:szCs w:val="24"/>
                <w:lang w:val="kk-KZ" w:eastAsia="ru-RU"/>
              </w:rPr>
            </w:pPr>
            <w:bookmarkStart w:id="1" w:name="z59"/>
            <w:bookmarkEnd w:id="1"/>
          </w:p>
        </w:tc>
      </w:tr>
    </w:tbl>
    <w:p w:rsidR="00470988" w:rsidRPr="00BF027E" w:rsidRDefault="00470988" w:rsidP="00470988">
      <w:pPr>
        <w:shd w:val="clear" w:color="auto" w:fill="FFFFFF"/>
        <w:spacing w:after="0" w:line="240" w:lineRule="auto"/>
        <w:textAlignment w:val="baseline"/>
        <w:outlineLvl w:val="2"/>
        <w:rPr>
          <w:rFonts w:ascii="Times New Roman" w:eastAsia="Times New Roman" w:hAnsi="Times New Roman" w:cs="Times New Roman"/>
          <w:b/>
          <w:bCs/>
          <w:color w:val="000000"/>
          <w:sz w:val="24"/>
          <w:szCs w:val="24"/>
          <w:lang w:eastAsia="ru-RU"/>
        </w:rPr>
      </w:pPr>
      <w:proofErr w:type="spellStart"/>
      <w:r w:rsidRPr="00BF027E">
        <w:rPr>
          <w:rFonts w:ascii="Times New Roman" w:eastAsia="Times New Roman" w:hAnsi="Times New Roman" w:cs="Times New Roman"/>
          <w:b/>
          <w:bCs/>
          <w:color w:val="000000"/>
          <w:sz w:val="24"/>
          <w:szCs w:val="24"/>
          <w:lang w:eastAsia="ru-RU"/>
        </w:rPr>
        <w:t>Арнаулы</w:t>
      </w:r>
      <w:proofErr w:type="spellEnd"/>
      <w:r w:rsidRPr="00BF027E">
        <w:rPr>
          <w:rFonts w:ascii="Times New Roman" w:eastAsia="Times New Roman" w:hAnsi="Times New Roman" w:cs="Times New Roman"/>
          <w:b/>
          <w:bCs/>
          <w:color w:val="000000"/>
          <w:sz w:val="24"/>
          <w:szCs w:val="24"/>
          <w:lang w:eastAsia="ru-RU"/>
        </w:rPr>
        <w:t xml:space="preserve"> және (</w:t>
      </w:r>
      <w:proofErr w:type="spellStart"/>
      <w:r w:rsidRPr="00BF027E">
        <w:rPr>
          <w:rFonts w:ascii="Times New Roman" w:eastAsia="Times New Roman" w:hAnsi="Times New Roman" w:cs="Times New Roman"/>
          <w:b/>
          <w:bCs/>
          <w:color w:val="000000"/>
          <w:sz w:val="24"/>
          <w:szCs w:val="24"/>
          <w:lang w:eastAsia="ru-RU"/>
        </w:rPr>
        <w:t>немесе</w:t>
      </w:r>
      <w:proofErr w:type="spellEnd"/>
      <w:r w:rsidRPr="00BF027E">
        <w:rPr>
          <w:rFonts w:ascii="Times New Roman" w:eastAsia="Times New Roman" w:hAnsi="Times New Roman" w:cs="Times New Roman"/>
          <w:b/>
          <w:bCs/>
          <w:color w:val="000000"/>
          <w:sz w:val="24"/>
          <w:szCs w:val="24"/>
          <w:lang w:eastAsia="ru-RU"/>
        </w:rPr>
        <w:t>) шығармашылық емтихан өткізілетін бі</w:t>
      </w:r>
      <w:proofErr w:type="gramStart"/>
      <w:r w:rsidRPr="00BF027E">
        <w:rPr>
          <w:rFonts w:ascii="Times New Roman" w:eastAsia="Times New Roman" w:hAnsi="Times New Roman" w:cs="Times New Roman"/>
          <w:b/>
          <w:bCs/>
          <w:color w:val="000000"/>
          <w:sz w:val="24"/>
          <w:szCs w:val="24"/>
          <w:lang w:eastAsia="ru-RU"/>
        </w:rPr>
        <w:t>л</w:t>
      </w:r>
      <w:proofErr w:type="gramEnd"/>
      <w:r w:rsidRPr="00BF027E">
        <w:rPr>
          <w:rFonts w:ascii="Times New Roman" w:eastAsia="Times New Roman" w:hAnsi="Times New Roman" w:cs="Times New Roman"/>
          <w:b/>
          <w:bCs/>
          <w:color w:val="000000"/>
          <w:sz w:val="24"/>
          <w:szCs w:val="24"/>
          <w:lang w:eastAsia="ru-RU"/>
        </w:rPr>
        <w:t>ім беру бағдарламалары топтарының тізбесі</w:t>
      </w:r>
    </w:p>
    <w:tbl>
      <w:tblPr>
        <w:tblW w:w="9225" w:type="dxa"/>
        <w:tblCellMar>
          <w:left w:w="0" w:type="dxa"/>
          <w:right w:w="0" w:type="dxa"/>
        </w:tblCellMar>
        <w:tblLook w:val="04A0"/>
      </w:tblPr>
      <w:tblGrid>
        <w:gridCol w:w="9225"/>
      </w:tblGrid>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Бі</w:t>
            </w:r>
            <w:proofErr w:type="gramStart"/>
            <w:r w:rsidRPr="00BF027E">
              <w:rPr>
                <w:rFonts w:ascii="Times New Roman" w:eastAsia="Times New Roman" w:hAnsi="Times New Roman" w:cs="Times New Roman"/>
                <w:sz w:val="24"/>
                <w:szCs w:val="24"/>
                <w:lang w:eastAsia="ru-RU"/>
              </w:rPr>
              <w:t>л</w:t>
            </w:r>
            <w:proofErr w:type="gramEnd"/>
            <w:r w:rsidRPr="00BF027E">
              <w:rPr>
                <w:rFonts w:ascii="Times New Roman" w:eastAsia="Times New Roman" w:hAnsi="Times New Roman" w:cs="Times New Roman"/>
                <w:sz w:val="24"/>
                <w:szCs w:val="24"/>
                <w:lang w:eastAsia="ru-RU"/>
              </w:rPr>
              <w:t>ім беру бағдарламалары топтарының атауы</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Арнаулы дайындықты талап ететін бі</w:t>
            </w:r>
            <w:proofErr w:type="gramStart"/>
            <w:r w:rsidRPr="00BF027E">
              <w:rPr>
                <w:rFonts w:ascii="Times New Roman" w:eastAsia="Times New Roman" w:hAnsi="Times New Roman" w:cs="Times New Roman"/>
                <w:sz w:val="24"/>
                <w:szCs w:val="24"/>
                <w:lang w:eastAsia="ru-RU"/>
              </w:rPr>
              <w:t>л</w:t>
            </w:r>
            <w:proofErr w:type="gramEnd"/>
            <w:r w:rsidRPr="00BF027E">
              <w:rPr>
                <w:rFonts w:ascii="Times New Roman" w:eastAsia="Times New Roman" w:hAnsi="Times New Roman" w:cs="Times New Roman"/>
                <w:sz w:val="24"/>
                <w:szCs w:val="24"/>
                <w:lang w:eastAsia="ru-RU"/>
              </w:rPr>
              <w:t>ім беру бағдарламалары топтары</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Педагогика және психология</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Мектепке дейінгі оқыту мен тәрбиелеу</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Бастауышты оқытудың педагогикасы мен әдістемесі</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 xml:space="preserve">Кәсіптік білім </w:t>
            </w:r>
            <w:proofErr w:type="gramStart"/>
            <w:r w:rsidRPr="00BF027E">
              <w:rPr>
                <w:rFonts w:ascii="Times New Roman" w:eastAsia="Times New Roman" w:hAnsi="Times New Roman" w:cs="Times New Roman"/>
                <w:sz w:val="24"/>
                <w:szCs w:val="24"/>
                <w:lang w:eastAsia="ru-RU"/>
              </w:rPr>
              <w:t>м</w:t>
            </w:r>
            <w:proofErr w:type="gramEnd"/>
            <w:r w:rsidRPr="00BF027E">
              <w:rPr>
                <w:rFonts w:ascii="Times New Roman" w:eastAsia="Times New Roman" w:hAnsi="Times New Roman" w:cs="Times New Roman"/>
                <w:sz w:val="24"/>
                <w:szCs w:val="24"/>
                <w:lang w:eastAsia="ru-RU"/>
              </w:rPr>
              <w:t>ұғалімдерін даярлау</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Математика мұғ</w:t>
            </w:r>
            <w:proofErr w:type="gramStart"/>
            <w:r w:rsidRPr="00BF027E">
              <w:rPr>
                <w:rFonts w:ascii="Times New Roman" w:eastAsia="Times New Roman" w:hAnsi="Times New Roman" w:cs="Times New Roman"/>
                <w:sz w:val="24"/>
                <w:szCs w:val="24"/>
                <w:lang w:eastAsia="ru-RU"/>
              </w:rPr>
              <w:t>ал</w:t>
            </w:r>
            <w:proofErr w:type="gramEnd"/>
            <w:r w:rsidRPr="00BF027E">
              <w:rPr>
                <w:rFonts w:ascii="Times New Roman" w:eastAsia="Times New Roman" w:hAnsi="Times New Roman" w:cs="Times New Roman"/>
                <w:sz w:val="24"/>
                <w:szCs w:val="24"/>
                <w:lang w:eastAsia="ru-RU"/>
              </w:rPr>
              <w:t>імдерін даярлау</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Физика мұғ</w:t>
            </w:r>
            <w:proofErr w:type="gramStart"/>
            <w:r w:rsidRPr="00BF027E">
              <w:rPr>
                <w:rFonts w:ascii="Times New Roman" w:eastAsia="Times New Roman" w:hAnsi="Times New Roman" w:cs="Times New Roman"/>
                <w:sz w:val="24"/>
                <w:szCs w:val="24"/>
                <w:lang w:eastAsia="ru-RU"/>
              </w:rPr>
              <w:t>ал</w:t>
            </w:r>
            <w:proofErr w:type="gramEnd"/>
            <w:r w:rsidRPr="00BF027E">
              <w:rPr>
                <w:rFonts w:ascii="Times New Roman" w:eastAsia="Times New Roman" w:hAnsi="Times New Roman" w:cs="Times New Roman"/>
                <w:sz w:val="24"/>
                <w:szCs w:val="24"/>
                <w:lang w:eastAsia="ru-RU"/>
              </w:rPr>
              <w:t>імдерін даярлау</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Информатика мұғ</w:t>
            </w:r>
            <w:proofErr w:type="gramStart"/>
            <w:r w:rsidRPr="00BF027E">
              <w:rPr>
                <w:rFonts w:ascii="Times New Roman" w:eastAsia="Times New Roman" w:hAnsi="Times New Roman" w:cs="Times New Roman"/>
                <w:sz w:val="24"/>
                <w:szCs w:val="24"/>
                <w:lang w:eastAsia="ru-RU"/>
              </w:rPr>
              <w:t>ал</w:t>
            </w:r>
            <w:proofErr w:type="gramEnd"/>
            <w:r w:rsidRPr="00BF027E">
              <w:rPr>
                <w:rFonts w:ascii="Times New Roman" w:eastAsia="Times New Roman" w:hAnsi="Times New Roman" w:cs="Times New Roman"/>
                <w:sz w:val="24"/>
                <w:szCs w:val="24"/>
                <w:lang w:eastAsia="ru-RU"/>
              </w:rPr>
              <w:t>імдерін даярлау</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Химия мұғ</w:t>
            </w:r>
            <w:proofErr w:type="gramStart"/>
            <w:r w:rsidRPr="00BF027E">
              <w:rPr>
                <w:rFonts w:ascii="Times New Roman" w:eastAsia="Times New Roman" w:hAnsi="Times New Roman" w:cs="Times New Roman"/>
                <w:sz w:val="24"/>
                <w:szCs w:val="24"/>
                <w:lang w:eastAsia="ru-RU"/>
              </w:rPr>
              <w:t>ал</w:t>
            </w:r>
            <w:proofErr w:type="gramEnd"/>
            <w:r w:rsidRPr="00BF027E">
              <w:rPr>
                <w:rFonts w:ascii="Times New Roman" w:eastAsia="Times New Roman" w:hAnsi="Times New Roman" w:cs="Times New Roman"/>
                <w:sz w:val="24"/>
                <w:szCs w:val="24"/>
                <w:lang w:eastAsia="ru-RU"/>
              </w:rPr>
              <w:t>імдерін даярлау</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Биология мұғ</w:t>
            </w:r>
            <w:proofErr w:type="gramStart"/>
            <w:r w:rsidRPr="00BF027E">
              <w:rPr>
                <w:rFonts w:ascii="Times New Roman" w:eastAsia="Times New Roman" w:hAnsi="Times New Roman" w:cs="Times New Roman"/>
                <w:sz w:val="24"/>
                <w:szCs w:val="24"/>
                <w:lang w:eastAsia="ru-RU"/>
              </w:rPr>
              <w:t>ал</w:t>
            </w:r>
            <w:proofErr w:type="gramEnd"/>
            <w:r w:rsidRPr="00BF027E">
              <w:rPr>
                <w:rFonts w:ascii="Times New Roman" w:eastAsia="Times New Roman" w:hAnsi="Times New Roman" w:cs="Times New Roman"/>
                <w:sz w:val="24"/>
                <w:szCs w:val="24"/>
                <w:lang w:eastAsia="ru-RU"/>
              </w:rPr>
              <w:t>імдерін даярлау</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География мұғ</w:t>
            </w:r>
            <w:proofErr w:type="gramStart"/>
            <w:r w:rsidRPr="00BF027E">
              <w:rPr>
                <w:rFonts w:ascii="Times New Roman" w:eastAsia="Times New Roman" w:hAnsi="Times New Roman" w:cs="Times New Roman"/>
                <w:sz w:val="24"/>
                <w:szCs w:val="24"/>
                <w:lang w:eastAsia="ru-RU"/>
              </w:rPr>
              <w:t>ал</w:t>
            </w:r>
            <w:proofErr w:type="gramEnd"/>
            <w:r w:rsidRPr="00BF027E">
              <w:rPr>
                <w:rFonts w:ascii="Times New Roman" w:eastAsia="Times New Roman" w:hAnsi="Times New Roman" w:cs="Times New Roman"/>
                <w:sz w:val="24"/>
                <w:szCs w:val="24"/>
                <w:lang w:eastAsia="ru-RU"/>
              </w:rPr>
              <w:t>імдерін даярлау</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 xml:space="preserve">Гуманитарлық </w:t>
            </w:r>
            <w:proofErr w:type="gramStart"/>
            <w:r w:rsidRPr="00BF027E">
              <w:rPr>
                <w:rFonts w:ascii="Times New Roman" w:eastAsia="Times New Roman" w:hAnsi="Times New Roman" w:cs="Times New Roman"/>
                <w:sz w:val="24"/>
                <w:szCs w:val="24"/>
                <w:lang w:eastAsia="ru-RU"/>
              </w:rPr>
              <w:t>п</w:t>
            </w:r>
            <w:proofErr w:type="gramEnd"/>
            <w:r w:rsidRPr="00BF027E">
              <w:rPr>
                <w:rFonts w:ascii="Times New Roman" w:eastAsia="Times New Roman" w:hAnsi="Times New Roman" w:cs="Times New Roman"/>
                <w:sz w:val="24"/>
                <w:szCs w:val="24"/>
                <w:lang w:eastAsia="ru-RU"/>
              </w:rPr>
              <w:t>әндер мұғалімдерін даярлау</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Қазақ тілі мен әдебиеті мұғ</w:t>
            </w:r>
            <w:proofErr w:type="gramStart"/>
            <w:r w:rsidRPr="00BF027E">
              <w:rPr>
                <w:rFonts w:ascii="Times New Roman" w:eastAsia="Times New Roman" w:hAnsi="Times New Roman" w:cs="Times New Roman"/>
                <w:sz w:val="24"/>
                <w:szCs w:val="24"/>
                <w:lang w:eastAsia="ru-RU"/>
              </w:rPr>
              <w:t>ал</w:t>
            </w:r>
            <w:proofErr w:type="gramEnd"/>
            <w:r w:rsidRPr="00BF027E">
              <w:rPr>
                <w:rFonts w:ascii="Times New Roman" w:eastAsia="Times New Roman" w:hAnsi="Times New Roman" w:cs="Times New Roman"/>
                <w:sz w:val="24"/>
                <w:szCs w:val="24"/>
                <w:lang w:eastAsia="ru-RU"/>
              </w:rPr>
              <w:t>імдерін даярлау</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Орыс тілі мен әдебиеті мұғ</w:t>
            </w:r>
            <w:proofErr w:type="gramStart"/>
            <w:r w:rsidRPr="00BF027E">
              <w:rPr>
                <w:rFonts w:ascii="Times New Roman" w:eastAsia="Times New Roman" w:hAnsi="Times New Roman" w:cs="Times New Roman"/>
                <w:sz w:val="24"/>
                <w:szCs w:val="24"/>
                <w:lang w:eastAsia="ru-RU"/>
              </w:rPr>
              <w:t>ал</w:t>
            </w:r>
            <w:proofErr w:type="gramEnd"/>
            <w:r w:rsidRPr="00BF027E">
              <w:rPr>
                <w:rFonts w:ascii="Times New Roman" w:eastAsia="Times New Roman" w:hAnsi="Times New Roman" w:cs="Times New Roman"/>
                <w:sz w:val="24"/>
                <w:szCs w:val="24"/>
                <w:lang w:eastAsia="ru-RU"/>
              </w:rPr>
              <w:t>імдерін даярлау</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 xml:space="preserve">Шетел тілі </w:t>
            </w:r>
            <w:proofErr w:type="gramStart"/>
            <w:r w:rsidRPr="00BF027E">
              <w:rPr>
                <w:rFonts w:ascii="Times New Roman" w:eastAsia="Times New Roman" w:hAnsi="Times New Roman" w:cs="Times New Roman"/>
                <w:sz w:val="24"/>
                <w:szCs w:val="24"/>
                <w:lang w:eastAsia="ru-RU"/>
              </w:rPr>
              <w:t>м</w:t>
            </w:r>
            <w:proofErr w:type="gramEnd"/>
            <w:r w:rsidRPr="00BF027E">
              <w:rPr>
                <w:rFonts w:ascii="Times New Roman" w:eastAsia="Times New Roman" w:hAnsi="Times New Roman" w:cs="Times New Roman"/>
                <w:sz w:val="24"/>
                <w:szCs w:val="24"/>
                <w:lang w:eastAsia="ru-RU"/>
              </w:rPr>
              <w:t>ұғалімдерін даярлау</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Әлеуметтік педагогика және өзі</w:t>
            </w:r>
            <w:proofErr w:type="gramStart"/>
            <w:r w:rsidRPr="00BF027E">
              <w:rPr>
                <w:rFonts w:ascii="Times New Roman" w:eastAsia="Times New Roman" w:hAnsi="Times New Roman" w:cs="Times New Roman"/>
                <w:sz w:val="24"/>
                <w:szCs w:val="24"/>
                <w:lang w:eastAsia="ru-RU"/>
              </w:rPr>
              <w:t>н-</w:t>
            </w:r>
            <w:proofErr w:type="gramEnd"/>
            <w:r w:rsidRPr="00BF027E">
              <w:rPr>
                <w:rFonts w:ascii="Times New Roman" w:eastAsia="Times New Roman" w:hAnsi="Times New Roman" w:cs="Times New Roman"/>
                <w:sz w:val="24"/>
                <w:szCs w:val="24"/>
                <w:lang w:eastAsia="ru-RU"/>
              </w:rPr>
              <w:t>өзі тану мамандарын даярлау</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Арнайы педагогика мамандарын даярлау</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 xml:space="preserve">Педагогикалық ғылымдармен байланысты </w:t>
            </w:r>
            <w:proofErr w:type="gramStart"/>
            <w:r w:rsidRPr="00BF027E">
              <w:rPr>
                <w:rFonts w:ascii="Times New Roman" w:eastAsia="Times New Roman" w:hAnsi="Times New Roman" w:cs="Times New Roman"/>
                <w:sz w:val="24"/>
                <w:szCs w:val="24"/>
                <w:lang w:eastAsia="ru-RU"/>
              </w:rPr>
              <w:t>п</w:t>
            </w:r>
            <w:proofErr w:type="gramEnd"/>
            <w:r w:rsidRPr="00BF027E">
              <w:rPr>
                <w:rFonts w:ascii="Times New Roman" w:eastAsia="Times New Roman" w:hAnsi="Times New Roman" w:cs="Times New Roman"/>
                <w:sz w:val="24"/>
                <w:szCs w:val="24"/>
                <w:lang w:eastAsia="ru-RU"/>
              </w:rPr>
              <w:t>әнаралық бағдарламалар</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Мейірбике ісі</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Жалпы медицина</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Стоматология</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Педиатрия</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Шығармашылық дайындықты талап ететін бі</w:t>
            </w:r>
            <w:proofErr w:type="gramStart"/>
            <w:r w:rsidRPr="00BF027E">
              <w:rPr>
                <w:rFonts w:ascii="Times New Roman" w:eastAsia="Times New Roman" w:hAnsi="Times New Roman" w:cs="Times New Roman"/>
                <w:sz w:val="24"/>
                <w:szCs w:val="24"/>
                <w:lang w:eastAsia="ru-RU"/>
              </w:rPr>
              <w:t>л</w:t>
            </w:r>
            <w:proofErr w:type="gramEnd"/>
            <w:r w:rsidRPr="00BF027E">
              <w:rPr>
                <w:rFonts w:ascii="Times New Roman" w:eastAsia="Times New Roman" w:hAnsi="Times New Roman" w:cs="Times New Roman"/>
                <w:sz w:val="24"/>
                <w:szCs w:val="24"/>
                <w:lang w:eastAsia="ru-RU"/>
              </w:rPr>
              <w:t>ім беру бағдарламалары топтары</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Бастапқы әскери дайындық мұғалімдерін даярлау</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Дене шынықтыру мұғалімдерін даярлау</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Музыка мұғ</w:t>
            </w:r>
            <w:proofErr w:type="gramStart"/>
            <w:r w:rsidRPr="00BF027E">
              <w:rPr>
                <w:rFonts w:ascii="Times New Roman" w:eastAsia="Times New Roman" w:hAnsi="Times New Roman" w:cs="Times New Roman"/>
                <w:sz w:val="24"/>
                <w:szCs w:val="24"/>
                <w:lang w:eastAsia="ru-RU"/>
              </w:rPr>
              <w:t>ал</w:t>
            </w:r>
            <w:proofErr w:type="gramEnd"/>
            <w:r w:rsidRPr="00BF027E">
              <w:rPr>
                <w:rFonts w:ascii="Times New Roman" w:eastAsia="Times New Roman" w:hAnsi="Times New Roman" w:cs="Times New Roman"/>
                <w:sz w:val="24"/>
                <w:szCs w:val="24"/>
                <w:lang w:eastAsia="ru-RU"/>
              </w:rPr>
              <w:t>імдерін даярлау</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Бейнелеу ө</w:t>
            </w:r>
            <w:proofErr w:type="gramStart"/>
            <w:r w:rsidRPr="00BF027E">
              <w:rPr>
                <w:rFonts w:ascii="Times New Roman" w:eastAsia="Times New Roman" w:hAnsi="Times New Roman" w:cs="Times New Roman"/>
                <w:sz w:val="24"/>
                <w:szCs w:val="24"/>
                <w:lang w:eastAsia="ru-RU"/>
              </w:rPr>
              <w:t>нері ж</w:t>
            </w:r>
            <w:proofErr w:type="gramEnd"/>
            <w:r w:rsidRPr="00BF027E">
              <w:rPr>
                <w:rFonts w:ascii="Times New Roman" w:eastAsia="Times New Roman" w:hAnsi="Times New Roman" w:cs="Times New Roman"/>
                <w:sz w:val="24"/>
                <w:szCs w:val="24"/>
                <w:lang w:eastAsia="ru-RU"/>
              </w:rPr>
              <w:t>әне сызу мұғалімдерін даярлау</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Музыка өнері</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Театр өнері</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Аудиовизуалдық құралдар мен медиа өнеркә</w:t>
            </w:r>
            <w:proofErr w:type="gramStart"/>
            <w:r w:rsidRPr="00BF027E">
              <w:rPr>
                <w:rFonts w:ascii="Times New Roman" w:eastAsia="Times New Roman" w:hAnsi="Times New Roman" w:cs="Times New Roman"/>
                <w:sz w:val="24"/>
                <w:szCs w:val="24"/>
                <w:lang w:eastAsia="ru-RU"/>
              </w:rPr>
              <w:t>с</w:t>
            </w:r>
            <w:proofErr w:type="gramEnd"/>
            <w:r w:rsidRPr="00BF027E">
              <w:rPr>
                <w:rFonts w:ascii="Times New Roman" w:eastAsia="Times New Roman" w:hAnsi="Times New Roman" w:cs="Times New Roman"/>
                <w:sz w:val="24"/>
                <w:szCs w:val="24"/>
                <w:lang w:eastAsia="ru-RU"/>
              </w:rPr>
              <w:t>ібі</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Бейнелеу өнері</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Сән, дизайн интерьер дизайны және өнеркәсі</w:t>
            </w:r>
            <w:proofErr w:type="gramStart"/>
            <w:r w:rsidRPr="00BF027E">
              <w:rPr>
                <w:rFonts w:ascii="Times New Roman" w:eastAsia="Times New Roman" w:hAnsi="Times New Roman" w:cs="Times New Roman"/>
                <w:sz w:val="24"/>
                <w:szCs w:val="24"/>
                <w:lang w:eastAsia="ru-RU"/>
              </w:rPr>
              <w:t>пт</w:t>
            </w:r>
            <w:proofErr w:type="gramEnd"/>
            <w:r w:rsidRPr="00BF027E">
              <w:rPr>
                <w:rFonts w:ascii="Times New Roman" w:eastAsia="Times New Roman" w:hAnsi="Times New Roman" w:cs="Times New Roman"/>
                <w:sz w:val="24"/>
                <w:szCs w:val="24"/>
                <w:lang w:eastAsia="ru-RU"/>
              </w:rPr>
              <w:t>ік дизайн</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Дін және теология</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Журналистика және репортер і</w:t>
            </w:r>
            <w:proofErr w:type="gramStart"/>
            <w:r w:rsidRPr="00BF027E">
              <w:rPr>
                <w:rFonts w:ascii="Times New Roman" w:eastAsia="Times New Roman" w:hAnsi="Times New Roman" w:cs="Times New Roman"/>
                <w:sz w:val="24"/>
                <w:szCs w:val="24"/>
                <w:lang w:eastAsia="ru-RU"/>
              </w:rPr>
              <w:t>с</w:t>
            </w:r>
            <w:proofErr w:type="gramEnd"/>
            <w:r w:rsidRPr="00BF027E">
              <w:rPr>
                <w:rFonts w:ascii="Times New Roman" w:eastAsia="Times New Roman" w:hAnsi="Times New Roman" w:cs="Times New Roman"/>
                <w:sz w:val="24"/>
                <w:szCs w:val="24"/>
                <w:lang w:eastAsia="ru-RU"/>
              </w:rPr>
              <w:t>і</w:t>
            </w:r>
          </w:p>
        </w:tc>
      </w:tr>
      <w:tr w:rsidR="00470988" w:rsidRPr="00BF027E" w:rsidTr="00470988">
        <w:tc>
          <w:tcPr>
            <w:tcW w:w="0" w:type="auto"/>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Сә</w:t>
            </w:r>
            <w:proofErr w:type="gramStart"/>
            <w:r w:rsidRPr="00BF027E">
              <w:rPr>
                <w:rFonts w:ascii="Times New Roman" w:eastAsia="Times New Roman" w:hAnsi="Times New Roman" w:cs="Times New Roman"/>
                <w:sz w:val="24"/>
                <w:szCs w:val="24"/>
                <w:lang w:eastAsia="ru-RU"/>
              </w:rPr>
              <w:t>улет</w:t>
            </w:r>
            <w:proofErr w:type="gramEnd"/>
          </w:p>
        </w:tc>
      </w:tr>
      <w:tr w:rsidR="00470988" w:rsidRPr="00BF027E" w:rsidTr="00470988">
        <w:tc>
          <w:tcPr>
            <w:tcW w:w="0" w:type="auto"/>
            <w:tcBorders>
              <w:top w:val="nil"/>
              <w:left w:val="nil"/>
              <w:bottom w:val="nil"/>
              <w:right w:val="nil"/>
            </w:tcBorders>
            <w:vAlign w:val="bottom"/>
            <w:hideMark/>
          </w:tcPr>
          <w:p w:rsidR="00470988" w:rsidRDefault="00470988" w:rsidP="00470988">
            <w:pPr>
              <w:spacing w:after="0" w:line="240" w:lineRule="auto"/>
              <w:textAlignment w:val="baseline"/>
              <w:rPr>
                <w:rFonts w:ascii="Times New Roman" w:eastAsia="Times New Roman" w:hAnsi="Times New Roman" w:cs="Times New Roman"/>
                <w:sz w:val="24"/>
                <w:szCs w:val="24"/>
                <w:lang w:val="kk-KZ" w:eastAsia="ru-RU"/>
              </w:rPr>
            </w:pPr>
            <w:r w:rsidRPr="00BF027E">
              <w:rPr>
                <w:rFonts w:ascii="Times New Roman" w:eastAsia="Times New Roman" w:hAnsi="Times New Roman" w:cs="Times New Roman"/>
                <w:sz w:val="24"/>
                <w:szCs w:val="24"/>
                <w:lang w:eastAsia="ru-RU"/>
              </w:rPr>
              <w:t>Тынығу</w:t>
            </w:r>
          </w:p>
          <w:p w:rsidR="00BF027E" w:rsidRPr="00BF027E" w:rsidRDefault="00BF027E" w:rsidP="00470988">
            <w:pPr>
              <w:spacing w:after="0" w:line="240" w:lineRule="auto"/>
              <w:textAlignment w:val="baseline"/>
              <w:rPr>
                <w:rFonts w:ascii="Times New Roman" w:eastAsia="Times New Roman" w:hAnsi="Times New Roman" w:cs="Times New Roman"/>
                <w:sz w:val="24"/>
                <w:szCs w:val="24"/>
                <w:lang w:val="kk-KZ" w:eastAsia="ru-RU"/>
              </w:rPr>
            </w:pPr>
          </w:p>
        </w:tc>
      </w:tr>
    </w:tbl>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vanish/>
          <w:color w:val="000000"/>
          <w:sz w:val="24"/>
          <w:szCs w:val="24"/>
          <w:lang w:eastAsia="ru-RU"/>
        </w:rPr>
      </w:pPr>
    </w:p>
    <w:tbl>
      <w:tblPr>
        <w:tblW w:w="0" w:type="auto"/>
        <w:tblCellMar>
          <w:left w:w="0" w:type="dxa"/>
          <w:right w:w="0" w:type="dxa"/>
        </w:tblCellMar>
        <w:tblLook w:val="04A0"/>
      </w:tblPr>
      <w:tblGrid>
        <w:gridCol w:w="9219"/>
        <w:gridCol w:w="136"/>
      </w:tblGrid>
      <w:tr w:rsidR="00470988" w:rsidRPr="00BF027E" w:rsidTr="00470988">
        <w:tc>
          <w:tcPr>
            <w:tcW w:w="5805" w:type="dxa"/>
            <w:tcBorders>
              <w:top w:val="nil"/>
              <w:left w:val="nil"/>
              <w:bottom w:val="nil"/>
              <w:right w:val="nil"/>
            </w:tcBorders>
            <w:vAlign w:val="bottom"/>
            <w:hideMark/>
          </w:tcPr>
          <w:tbl>
            <w:tblPr>
              <w:tblStyle w:val="a5"/>
              <w:tblpPr w:leftFromText="180" w:rightFromText="180" w:vertAnchor="text" w:horzAnchor="margin" w:tblpY="-1802"/>
              <w:tblOverlap w:val="never"/>
              <w:tblW w:w="9209" w:type="dxa"/>
              <w:tblLook w:val="04A0"/>
            </w:tblPr>
            <w:tblGrid>
              <w:gridCol w:w="3823"/>
              <w:gridCol w:w="5386"/>
            </w:tblGrid>
            <w:tr w:rsidR="00BF027E" w:rsidRPr="00BF027E" w:rsidTr="00BF027E">
              <w:trPr>
                <w:trHeight w:val="1410"/>
              </w:trPr>
              <w:tc>
                <w:tcPr>
                  <w:tcW w:w="3823" w:type="dxa"/>
                </w:tcPr>
                <w:p w:rsidR="00BF027E" w:rsidRDefault="00BF027E" w:rsidP="00830F7F">
                  <w:pPr>
                    <w:jc w:val="center"/>
                    <w:rPr>
                      <w:rFonts w:ascii="Times New Roman" w:eastAsia="Times New Roman" w:hAnsi="Times New Roman" w:cs="Times New Roman"/>
                      <w:sz w:val="24"/>
                      <w:szCs w:val="24"/>
                      <w:lang w:eastAsia="ru-RU"/>
                    </w:rPr>
                  </w:pPr>
                </w:p>
              </w:tc>
              <w:tc>
                <w:tcPr>
                  <w:tcW w:w="5386" w:type="dxa"/>
                </w:tcPr>
                <w:p w:rsidR="00BF027E" w:rsidRDefault="00BF027E" w:rsidP="00830F7F">
                  <w:pPr>
                    <w:jc w:val="center"/>
                    <w:rPr>
                      <w:rFonts w:ascii="Times New Roman" w:eastAsia="Times New Roman" w:hAnsi="Times New Roman" w:cs="Times New Roman"/>
                      <w:sz w:val="24"/>
                      <w:szCs w:val="24"/>
                      <w:lang w:val="kk-KZ" w:eastAsia="ru-RU"/>
                    </w:rPr>
                  </w:pPr>
                  <w:r w:rsidRPr="00BF027E">
                    <w:rPr>
                      <w:rFonts w:ascii="Times New Roman" w:eastAsia="Times New Roman" w:hAnsi="Times New Roman" w:cs="Times New Roman"/>
                      <w:sz w:val="24"/>
                      <w:szCs w:val="24"/>
                      <w:lang w:val="kk-KZ" w:eastAsia="ru-RU"/>
                    </w:rPr>
                    <w:t>2-қосымш</w:t>
                  </w:r>
                  <w:r>
                    <w:rPr>
                      <w:rFonts w:ascii="Times New Roman" w:eastAsia="Times New Roman" w:hAnsi="Times New Roman" w:cs="Times New Roman"/>
                      <w:sz w:val="24"/>
                      <w:szCs w:val="24"/>
                      <w:lang w:val="kk-KZ" w:eastAsia="ru-RU"/>
                    </w:rPr>
                    <w:t>а</w:t>
                  </w:r>
                </w:p>
                <w:p w:rsidR="00BF027E" w:rsidRPr="00BF027E" w:rsidRDefault="00BF027E" w:rsidP="00BF027E">
                  <w:pPr>
                    <w:jc w:val="center"/>
                    <w:rPr>
                      <w:rFonts w:ascii="Times New Roman" w:eastAsia="Times New Roman" w:hAnsi="Times New Roman" w:cs="Times New Roman"/>
                      <w:sz w:val="24"/>
                      <w:szCs w:val="24"/>
                      <w:lang w:val="kk-KZ" w:eastAsia="ru-RU"/>
                    </w:rPr>
                  </w:pPr>
                  <w:r w:rsidRPr="00BF027E">
                    <w:rPr>
                      <w:rFonts w:ascii="Times New Roman" w:eastAsia="Times New Roman" w:hAnsi="Times New Roman" w:cs="Times New Roman"/>
                      <w:sz w:val="24"/>
                      <w:szCs w:val="24"/>
                      <w:lang w:val="kk-KZ" w:eastAsia="ru-RU"/>
                    </w:rPr>
                    <w:t>Қазақстан Республикасының</w:t>
                  </w:r>
                  <w:r w:rsidRPr="00BF027E">
                    <w:rPr>
                      <w:rFonts w:ascii="Times New Roman" w:eastAsia="Times New Roman" w:hAnsi="Times New Roman" w:cs="Times New Roman"/>
                      <w:sz w:val="24"/>
                      <w:szCs w:val="24"/>
                      <w:lang w:val="kk-KZ" w:eastAsia="ru-RU"/>
                    </w:rPr>
                    <w:br/>
                    <w:t>Білім және ғылым министрінің</w:t>
                  </w:r>
                  <w:r w:rsidRPr="00BF027E">
                    <w:rPr>
                      <w:rFonts w:ascii="Times New Roman" w:eastAsia="Times New Roman" w:hAnsi="Times New Roman" w:cs="Times New Roman"/>
                      <w:sz w:val="24"/>
                      <w:szCs w:val="24"/>
                      <w:lang w:val="kk-KZ" w:eastAsia="ru-RU"/>
                    </w:rPr>
                    <w:br/>
                    <w:t>2018 жылғы 31 қазандағы</w:t>
                  </w:r>
                  <w:r w:rsidRPr="00BF027E">
                    <w:rPr>
                      <w:rFonts w:ascii="Times New Roman" w:eastAsia="Times New Roman" w:hAnsi="Times New Roman" w:cs="Times New Roman"/>
                      <w:sz w:val="24"/>
                      <w:szCs w:val="24"/>
                      <w:lang w:val="kk-KZ" w:eastAsia="ru-RU"/>
                    </w:rPr>
                    <w:br/>
                    <w:t>№ 600 бұйрығына</w:t>
                  </w:r>
                  <w:r w:rsidRPr="00BF027E">
                    <w:rPr>
                      <w:rFonts w:ascii="Times New Roman" w:eastAsia="Times New Roman" w:hAnsi="Times New Roman" w:cs="Times New Roman"/>
                      <w:sz w:val="24"/>
                      <w:szCs w:val="24"/>
                      <w:lang w:val="kk-KZ" w:eastAsia="ru-RU"/>
                    </w:rPr>
                    <w:br/>
                  </w:r>
                </w:p>
              </w:tc>
            </w:tr>
          </w:tbl>
          <w:p w:rsidR="00470988" w:rsidRPr="00BF027E" w:rsidRDefault="00470988" w:rsidP="00470988">
            <w:pPr>
              <w:spacing w:after="0" w:line="240" w:lineRule="auto"/>
              <w:jc w:val="center"/>
              <w:rPr>
                <w:rFonts w:ascii="Times New Roman" w:eastAsia="Times New Roman" w:hAnsi="Times New Roman" w:cs="Times New Roman"/>
                <w:sz w:val="24"/>
                <w:szCs w:val="24"/>
                <w:lang w:val="kk-KZ" w:eastAsia="ru-RU"/>
              </w:rPr>
            </w:pPr>
            <w:r w:rsidRPr="00BF027E">
              <w:rPr>
                <w:rFonts w:ascii="Times New Roman" w:eastAsia="Times New Roman" w:hAnsi="Times New Roman" w:cs="Times New Roman"/>
                <w:sz w:val="24"/>
                <w:szCs w:val="24"/>
                <w:lang w:val="kk-KZ" w:eastAsia="ru-RU"/>
              </w:rPr>
              <w:t> </w:t>
            </w:r>
          </w:p>
        </w:tc>
        <w:tc>
          <w:tcPr>
            <w:tcW w:w="3420" w:type="dxa"/>
            <w:tcBorders>
              <w:top w:val="nil"/>
              <w:left w:val="nil"/>
              <w:bottom w:val="nil"/>
              <w:right w:val="nil"/>
            </w:tcBorders>
            <w:vAlign w:val="bottom"/>
            <w:hideMark/>
          </w:tcPr>
          <w:p w:rsidR="00470988" w:rsidRPr="00BF027E" w:rsidRDefault="00470988" w:rsidP="00BF027E">
            <w:pPr>
              <w:spacing w:after="0" w:line="240" w:lineRule="auto"/>
              <w:jc w:val="center"/>
              <w:rPr>
                <w:rFonts w:ascii="Times New Roman" w:eastAsia="Times New Roman" w:hAnsi="Times New Roman" w:cs="Times New Roman"/>
                <w:sz w:val="24"/>
                <w:szCs w:val="24"/>
                <w:lang w:val="kk-KZ" w:eastAsia="ru-RU"/>
              </w:rPr>
            </w:pPr>
            <w:bookmarkStart w:id="2" w:name="z61"/>
            <w:bookmarkEnd w:id="2"/>
          </w:p>
        </w:tc>
      </w:tr>
    </w:tbl>
    <w:p w:rsidR="00470988" w:rsidRPr="00BF027E" w:rsidRDefault="00470988" w:rsidP="00470988">
      <w:pPr>
        <w:shd w:val="clear" w:color="auto" w:fill="FFFFFF"/>
        <w:spacing w:after="0" w:line="240" w:lineRule="auto"/>
        <w:textAlignment w:val="baseline"/>
        <w:outlineLvl w:val="2"/>
        <w:rPr>
          <w:rFonts w:ascii="Times New Roman" w:eastAsia="Times New Roman" w:hAnsi="Times New Roman" w:cs="Times New Roman"/>
          <w:b/>
          <w:bCs/>
          <w:color w:val="000000"/>
          <w:sz w:val="24"/>
          <w:szCs w:val="24"/>
          <w:lang w:eastAsia="ru-RU"/>
        </w:rPr>
      </w:pPr>
      <w:r w:rsidRPr="00BF027E">
        <w:rPr>
          <w:rFonts w:ascii="Times New Roman" w:eastAsia="Times New Roman" w:hAnsi="Times New Roman" w:cs="Times New Roman"/>
          <w:b/>
          <w:bCs/>
          <w:color w:val="000000"/>
          <w:sz w:val="24"/>
          <w:szCs w:val="24"/>
          <w:lang w:eastAsia="ru-RU"/>
        </w:rPr>
        <w:lastRenderedPageBreak/>
        <w:t xml:space="preserve">Жоғары </w:t>
      </w:r>
      <w:proofErr w:type="gramStart"/>
      <w:r w:rsidRPr="00BF027E">
        <w:rPr>
          <w:rFonts w:ascii="Times New Roman" w:eastAsia="Times New Roman" w:hAnsi="Times New Roman" w:cs="Times New Roman"/>
          <w:b/>
          <w:bCs/>
          <w:color w:val="000000"/>
          <w:sz w:val="24"/>
          <w:szCs w:val="24"/>
          <w:lang w:eastAsia="ru-RU"/>
        </w:rPr>
        <w:t>о</w:t>
      </w:r>
      <w:proofErr w:type="gramEnd"/>
      <w:r w:rsidRPr="00BF027E">
        <w:rPr>
          <w:rFonts w:ascii="Times New Roman" w:eastAsia="Times New Roman" w:hAnsi="Times New Roman" w:cs="Times New Roman"/>
          <w:b/>
          <w:bCs/>
          <w:color w:val="000000"/>
          <w:sz w:val="24"/>
          <w:szCs w:val="24"/>
          <w:lang w:eastAsia="ru-RU"/>
        </w:rPr>
        <w:t xml:space="preserve">қу </w:t>
      </w:r>
      <w:proofErr w:type="spellStart"/>
      <w:r w:rsidRPr="00BF027E">
        <w:rPr>
          <w:rFonts w:ascii="Times New Roman" w:eastAsia="Times New Roman" w:hAnsi="Times New Roman" w:cs="Times New Roman"/>
          <w:b/>
          <w:bCs/>
          <w:color w:val="000000"/>
          <w:sz w:val="24"/>
          <w:szCs w:val="24"/>
          <w:lang w:eastAsia="ru-RU"/>
        </w:rPr>
        <w:t>орнынан</w:t>
      </w:r>
      <w:proofErr w:type="spellEnd"/>
      <w:r w:rsidRPr="00BF027E">
        <w:rPr>
          <w:rFonts w:ascii="Times New Roman" w:eastAsia="Times New Roman" w:hAnsi="Times New Roman" w:cs="Times New Roman"/>
          <w:b/>
          <w:bCs/>
          <w:color w:val="000000"/>
          <w:sz w:val="24"/>
          <w:szCs w:val="24"/>
          <w:lang w:eastAsia="ru-RU"/>
        </w:rPr>
        <w:t xml:space="preserve"> </w:t>
      </w:r>
      <w:proofErr w:type="spellStart"/>
      <w:r w:rsidRPr="00BF027E">
        <w:rPr>
          <w:rFonts w:ascii="Times New Roman" w:eastAsia="Times New Roman" w:hAnsi="Times New Roman" w:cs="Times New Roman"/>
          <w:b/>
          <w:bCs/>
          <w:color w:val="000000"/>
          <w:sz w:val="24"/>
          <w:szCs w:val="24"/>
          <w:lang w:eastAsia="ru-RU"/>
        </w:rPr>
        <w:t>кейінгі</w:t>
      </w:r>
      <w:proofErr w:type="spellEnd"/>
      <w:r w:rsidRPr="00BF027E">
        <w:rPr>
          <w:rFonts w:ascii="Times New Roman" w:eastAsia="Times New Roman" w:hAnsi="Times New Roman" w:cs="Times New Roman"/>
          <w:b/>
          <w:bCs/>
          <w:color w:val="000000"/>
          <w:sz w:val="24"/>
          <w:szCs w:val="24"/>
          <w:lang w:eastAsia="ru-RU"/>
        </w:rPr>
        <w:t xml:space="preserve"> білімнің білім беру бағдарламаларын іске асыратын білім беру ұйымдарына оқуға қабылдаудың үлгілік қағидалары</w:t>
      </w:r>
    </w:p>
    <w:p w:rsidR="00470988" w:rsidRPr="00BF027E" w:rsidRDefault="00470988" w:rsidP="00470988">
      <w:pPr>
        <w:shd w:val="clear" w:color="auto" w:fill="FFFFFF"/>
        <w:spacing w:after="0" w:line="240" w:lineRule="auto"/>
        <w:textAlignment w:val="baseline"/>
        <w:outlineLvl w:val="2"/>
        <w:rPr>
          <w:rFonts w:ascii="Times New Roman" w:eastAsia="Times New Roman" w:hAnsi="Times New Roman" w:cs="Times New Roman"/>
          <w:b/>
          <w:bCs/>
          <w:color w:val="000000"/>
          <w:sz w:val="24"/>
          <w:szCs w:val="24"/>
          <w:lang w:eastAsia="ru-RU"/>
        </w:rPr>
      </w:pPr>
      <w:r w:rsidRPr="00BF027E">
        <w:rPr>
          <w:rFonts w:ascii="Times New Roman" w:eastAsia="Times New Roman" w:hAnsi="Times New Roman" w:cs="Times New Roman"/>
          <w:b/>
          <w:bCs/>
          <w:color w:val="000000"/>
          <w:sz w:val="24"/>
          <w:szCs w:val="24"/>
          <w:lang w:eastAsia="ru-RU"/>
        </w:rPr>
        <w:t>1-тарау. Жалпы ережелер</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1. Осы Жоғары оқу орнынан кейінгі білімнің білім беру бағдарламаларын іске асыратын білім беру ұйымдарына оқуға қабылдаудың үлгілік қағидалары (бұдан әрі – Қағидалар) "Білім туралы" 2007 жылғы 27 шілдедегі Қазақстан Республикасы</w:t>
      </w:r>
      <w:proofErr w:type="gramStart"/>
      <w:r w:rsidRPr="00BF027E">
        <w:rPr>
          <w:rFonts w:ascii="Times New Roman" w:eastAsia="Times New Roman" w:hAnsi="Times New Roman" w:cs="Times New Roman"/>
          <w:color w:val="000000"/>
          <w:sz w:val="24"/>
          <w:szCs w:val="24"/>
          <w:lang w:eastAsia="ru-RU"/>
        </w:rPr>
        <w:t xml:space="preserve"> З</w:t>
      </w:r>
      <w:proofErr w:type="gramEnd"/>
      <w:r w:rsidRPr="00BF027E">
        <w:rPr>
          <w:rFonts w:ascii="Times New Roman" w:eastAsia="Times New Roman" w:hAnsi="Times New Roman" w:cs="Times New Roman"/>
          <w:color w:val="000000"/>
          <w:sz w:val="24"/>
          <w:szCs w:val="24"/>
          <w:lang w:eastAsia="ru-RU"/>
        </w:rPr>
        <w:t>аңының 5 - бабының </w:t>
      </w:r>
      <w:hyperlink r:id="rId33" w:anchor="z202" w:history="1">
        <w:r w:rsidRPr="00BF027E">
          <w:rPr>
            <w:rFonts w:ascii="Times New Roman" w:eastAsia="Times New Roman" w:hAnsi="Times New Roman" w:cs="Times New Roman"/>
            <w:color w:val="000000"/>
            <w:sz w:val="24"/>
            <w:szCs w:val="24"/>
            <w:u w:val="single"/>
            <w:lang w:eastAsia="ru-RU"/>
          </w:rPr>
          <w:t>11) тармақшасына</w:t>
        </w:r>
      </w:hyperlink>
      <w:r w:rsidRPr="00BF027E">
        <w:rPr>
          <w:rFonts w:ascii="Times New Roman" w:eastAsia="Times New Roman" w:hAnsi="Times New Roman" w:cs="Times New Roman"/>
          <w:color w:val="000000"/>
          <w:sz w:val="24"/>
          <w:szCs w:val="24"/>
          <w:lang w:eastAsia="ru-RU"/>
        </w:rPr>
        <w:t xml:space="preserve"> сәйкес әзірленді және жоғары </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қу орнынан кейінгі білімнің білім беру бағдарламаларын іске асыратын білім беру ұйымдарына оқуға қабылдау тәртібін айқындайды.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2. Жоғары оқу орындарының (бұдан ә</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і – ЖОО) магистранттарын, докторанттарын, ЖОО-лар мен ғылыми ұйымдардың резидентурасы тыңдаушыларын қабылдау ғылыми және педагогикалық кадрларды даярлауға арналған мемлекеттік білім беру тапсырысын орналастыру арқылы, сондай-ақ азаматтардың өз қаражаты және өзге де көздер есебінен оқу ақысын төлеуі арқылы жүзеге асырылады.</w:t>
      </w:r>
    </w:p>
    <w:p w:rsidR="00470988" w:rsidRPr="00BF027E" w:rsidRDefault="00470988" w:rsidP="00470988">
      <w:pPr>
        <w:shd w:val="clear" w:color="auto" w:fill="FFFFFF"/>
        <w:spacing w:after="0" w:line="240" w:lineRule="auto"/>
        <w:textAlignment w:val="baseline"/>
        <w:outlineLvl w:val="2"/>
        <w:rPr>
          <w:rFonts w:ascii="Times New Roman" w:eastAsia="Times New Roman" w:hAnsi="Times New Roman" w:cs="Times New Roman"/>
          <w:b/>
          <w:bCs/>
          <w:color w:val="000000"/>
          <w:sz w:val="24"/>
          <w:szCs w:val="24"/>
          <w:lang w:eastAsia="ru-RU"/>
        </w:rPr>
      </w:pPr>
      <w:r w:rsidRPr="00BF027E">
        <w:rPr>
          <w:rFonts w:ascii="Times New Roman" w:eastAsia="Times New Roman" w:hAnsi="Times New Roman" w:cs="Times New Roman"/>
          <w:b/>
          <w:bCs/>
          <w:color w:val="000000"/>
          <w:sz w:val="24"/>
          <w:szCs w:val="24"/>
          <w:lang w:eastAsia="ru-RU"/>
        </w:rPr>
        <w:t xml:space="preserve">2-тарау. Жоғары </w:t>
      </w:r>
      <w:proofErr w:type="gramStart"/>
      <w:r w:rsidRPr="00BF027E">
        <w:rPr>
          <w:rFonts w:ascii="Times New Roman" w:eastAsia="Times New Roman" w:hAnsi="Times New Roman" w:cs="Times New Roman"/>
          <w:b/>
          <w:bCs/>
          <w:color w:val="000000"/>
          <w:sz w:val="24"/>
          <w:szCs w:val="24"/>
          <w:lang w:eastAsia="ru-RU"/>
        </w:rPr>
        <w:t>о</w:t>
      </w:r>
      <w:proofErr w:type="gramEnd"/>
      <w:r w:rsidRPr="00BF027E">
        <w:rPr>
          <w:rFonts w:ascii="Times New Roman" w:eastAsia="Times New Roman" w:hAnsi="Times New Roman" w:cs="Times New Roman"/>
          <w:b/>
          <w:bCs/>
          <w:color w:val="000000"/>
          <w:sz w:val="24"/>
          <w:szCs w:val="24"/>
          <w:lang w:eastAsia="ru-RU"/>
        </w:rPr>
        <w:t>қу орнынан кейінгі білімнің білім беру бағдарламаларын іске асыратын білім беру ұйымдарына оқуға қабылдаудың тәртібі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3. ЖОО магистратурасына, докторантурасына, ЖОО-лар мен ғылыми ұйымдардың резидентурасына тұлғаларды қабылдау түсу емтихандарының нәтижелері бойынша конкурстық негізде жүзеге асырылады.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Магистратурада, докторантурада және резидентурада шетелдіктерді оқыту ақылы негізде жүзеге асырылады. Шетелдіктердің мемлекеттік білім беру тапсырысына сәйкес конкурстық негізде тегін жоғары оқу орнынан кейінгі білі</w:t>
      </w:r>
      <w:proofErr w:type="gramStart"/>
      <w:r w:rsidRPr="00BF027E">
        <w:rPr>
          <w:rFonts w:ascii="Times New Roman" w:eastAsia="Times New Roman" w:hAnsi="Times New Roman" w:cs="Times New Roman"/>
          <w:color w:val="000000"/>
          <w:sz w:val="24"/>
          <w:szCs w:val="24"/>
          <w:lang w:eastAsia="ru-RU"/>
        </w:rPr>
        <w:t>м алу</w:t>
      </w:r>
      <w:proofErr w:type="gramEnd"/>
      <w:r w:rsidRPr="00BF027E">
        <w:rPr>
          <w:rFonts w:ascii="Times New Roman" w:eastAsia="Times New Roman" w:hAnsi="Times New Roman" w:cs="Times New Roman"/>
          <w:color w:val="000000"/>
          <w:sz w:val="24"/>
          <w:szCs w:val="24"/>
          <w:lang w:eastAsia="ru-RU"/>
        </w:rPr>
        <w:t xml:space="preserve"> құқығы магистратура бағдарламалары бойынша стипендиялық бағдарламаларды есепке алмағанда, Қазақстан Республикасының халықаралық шарттарымен айқындалады.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4. Жоғары оқу орнынан кейінгі білімнің білім беру бағдарламалары бойынша шетел азаматтарын оқ</w:t>
      </w:r>
      <w:proofErr w:type="gramStart"/>
      <w:r w:rsidRPr="00BF027E">
        <w:rPr>
          <w:rFonts w:ascii="Times New Roman" w:eastAsia="Times New Roman" w:hAnsi="Times New Roman" w:cs="Times New Roman"/>
          <w:color w:val="000000"/>
          <w:sz w:val="24"/>
          <w:szCs w:val="24"/>
          <w:lang w:eastAsia="ru-RU"/>
        </w:rPr>
        <w:t>у</w:t>
      </w:r>
      <w:proofErr w:type="gramEnd"/>
      <w:r w:rsidRPr="00BF027E">
        <w:rPr>
          <w:rFonts w:ascii="Times New Roman" w:eastAsia="Times New Roman" w:hAnsi="Times New Roman" w:cs="Times New Roman"/>
          <w:color w:val="000000"/>
          <w:sz w:val="24"/>
          <w:szCs w:val="24"/>
          <w:lang w:eastAsia="ru-RU"/>
        </w:rPr>
        <w:t>ға қабылдау ЖОО-ның академиялық күнтізбесіне сәйкес күнтізбелік жыл бойы жүргізіледі.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5. Шетелдік білім беру ұйымдары берген білім туралы құжаттар заңнамамен белгіленген тәртіппен Қазақстан Республикасы</w:t>
      </w:r>
      <w:proofErr w:type="gramStart"/>
      <w:r w:rsidRPr="00BF027E">
        <w:rPr>
          <w:rFonts w:ascii="Times New Roman" w:eastAsia="Times New Roman" w:hAnsi="Times New Roman" w:cs="Times New Roman"/>
          <w:color w:val="000000"/>
          <w:sz w:val="24"/>
          <w:szCs w:val="24"/>
          <w:lang w:eastAsia="ru-RU"/>
        </w:rPr>
        <w:t xml:space="preserve"> Б</w:t>
      </w:r>
      <w:proofErr w:type="gramEnd"/>
      <w:r w:rsidRPr="00BF027E">
        <w:rPr>
          <w:rFonts w:ascii="Times New Roman" w:eastAsia="Times New Roman" w:hAnsi="Times New Roman" w:cs="Times New Roman"/>
          <w:color w:val="000000"/>
          <w:sz w:val="24"/>
          <w:szCs w:val="24"/>
          <w:lang w:eastAsia="ru-RU"/>
        </w:rPr>
        <w:t xml:space="preserve">ілім және ғылым министрінің 2008 жылғы 10 қаңтардағы № 8 бұйрығымен бекітілген (Нормативтік құқықтық актілерді мемлекеттік тіркеу тізілімінде № </w:t>
      </w:r>
      <w:proofErr w:type="gramStart"/>
      <w:r w:rsidRPr="00BF027E">
        <w:rPr>
          <w:rFonts w:ascii="Times New Roman" w:eastAsia="Times New Roman" w:hAnsi="Times New Roman" w:cs="Times New Roman"/>
          <w:color w:val="000000"/>
          <w:sz w:val="24"/>
          <w:szCs w:val="24"/>
          <w:lang w:eastAsia="ru-RU"/>
        </w:rPr>
        <w:t>5135 болып тіркелген) Білім туралы құжаттарды тану және нострификациялау қағидаларына сәйкес танылады немесе нострификацияланады.</w:t>
      </w:r>
      <w:proofErr w:type="gramEnd"/>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6. Құжаттарды қабылдау және түсу емтихандарын өткізуді ұйымдастыру үшін ЖОО-да және ғылыми ұйымдарда қабылдау комиссиясы құрылады. Қабылдау комиссиясының төрағасы ЖОО немесе денсаулық сақтау саласындағы ғылыми ұйымның басшысы немесе оның міндетін атқарушы тұлға болып табылады.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Қабылдау комиссиясының құрамы ЖОО немесе ғылыми ұйым басшысының немесе оның міндетін атқарушы тұ</w:t>
      </w:r>
      <w:proofErr w:type="gramStart"/>
      <w:r w:rsidRPr="00BF027E">
        <w:rPr>
          <w:rFonts w:ascii="Times New Roman" w:eastAsia="Times New Roman" w:hAnsi="Times New Roman" w:cs="Times New Roman"/>
          <w:color w:val="000000"/>
          <w:sz w:val="24"/>
          <w:szCs w:val="24"/>
          <w:lang w:eastAsia="ru-RU"/>
        </w:rPr>
        <w:t>лғаны</w:t>
      </w:r>
      <w:proofErr w:type="gramEnd"/>
      <w:r w:rsidRPr="00BF027E">
        <w:rPr>
          <w:rFonts w:ascii="Times New Roman" w:eastAsia="Times New Roman" w:hAnsi="Times New Roman" w:cs="Times New Roman"/>
          <w:color w:val="000000"/>
          <w:sz w:val="24"/>
          <w:szCs w:val="24"/>
          <w:lang w:eastAsia="ru-RU"/>
        </w:rPr>
        <w:t>ң бұйрығымен бекітіледі.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7. </w:t>
      </w:r>
      <w:proofErr w:type="gramStart"/>
      <w:r w:rsidRPr="00BF027E">
        <w:rPr>
          <w:rFonts w:ascii="Times New Roman" w:eastAsia="Times New Roman" w:hAnsi="Times New Roman" w:cs="Times New Roman"/>
          <w:color w:val="000000"/>
          <w:sz w:val="24"/>
          <w:szCs w:val="24"/>
          <w:lang w:eastAsia="ru-RU"/>
        </w:rPr>
        <w:t>ЖОО магистратурасына, докторантурасына, ЖОО-лар мен ғылыми ұйымдардың резидентурасына түсушілердің өтініштерін қабылдау ЖОО-лардың және ғылыми ұйымдардың қабылдау комиссияларымен, сондай-ақ ақпараттық жүйе арқылы жүргізіледі. Өтініштерді қабылдау мерзімі күнтізбелік жылдың 3 – 25 шілде аралығында.</w:t>
      </w:r>
      <w:proofErr w:type="gramEnd"/>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Шет тілі бойынша, мамандық бойынша түсу емтихандары, кешенді тестілеу күнтізбелік жылдың 8 – 16 тамызы аралығында, қабылдау күнтізбелік жылдың 28 тамызына дейін жүргізіледі.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8. Медициналық ЖОО-лардың магистратурасына, докторантурасына, медициналық ЖОО-лар мен ғылыми ұйымдардың резидентурасына қабылдау екі кезеңмен жүргізіледі: алдын ала і</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іктеу, түсу емтихандары.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Медициналық ЖОО-лардың магистратурасына және докторантурасына, ЖОО-лар мен ғылыми ұйымдардың резидентурасына түсушілерді алдын ала і</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іктеу түсу емтихандары басталғанға дейін, күнтізбелік жылғы 1 ақпаннан 31 наурызға дейін жүргізіледі.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lastRenderedPageBreak/>
        <w:t>      Магистратура және докторантураның білім беру бағдарламалары бойынша білім алу үшін алдын ала і</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іктеу тәртібін – медициналық ЖОО-лар, ал резидентура бойынша ЖОО-лар мен ғылыми ұйымдар дербес айқындайды.</w:t>
      </w:r>
    </w:p>
    <w:p w:rsidR="00470988" w:rsidRPr="00BF027E" w:rsidRDefault="00470988" w:rsidP="00470988">
      <w:pPr>
        <w:shd w:val="clear" w:color="auto" w:fill="FFFFFF"/>
        <w:spacing w:after="0" w:line="240" w:lineRule="auto"/>
        <w:textAlignment w:val="baseline"/>
        <w:outlineLvl w:val="2"/>
        <w:rPr>
          <w:rFonts w:ascii="Times New Roman" w:eastAsia="Times New Roman" w:hAnsi="Times New Roman" w:cs="Times New Roman"/>
          <w:b/>
          <w:bCs/>
          <w:color w:val="000000"/>
          <w:sz w:val="24"/>
          <w:szCs w:val="24"/>
          <w:lang w:eastAsia="ru-RU"/>
        </w:rPr>
      </w:pPr>
      <w:r w:rsidRPr="00BF027E">
        <w:rPr>
          <w:rFonts w:ascii="Times New Roman" w:eastAsia="Times New Roman" w:hAnsi="Times New Roman" w:cs="Times New Roman"/>
          <w:b/>
          <w:bCs/>
          <w:color w:val="000000"/>
          <w:sz w:val="24"/>
          <w:szCs w:val="24"/>
          <w:lang w:eastAsia="ru-RU"/>
        </w:rPr>
        <w:t xml:space="preserve">1-параграф. </w:t>
      </w:r>
      <w:proofErr w:type="gramStart"/>
      <w:r w:rsidRPr="00BF027E">
        <w:rPr>
          <w:rFonts w:ascii="Times New Roman" w:eastAsia="Times New Roman" w:hAnsi="Times New Roman" w:cs="Times New Roman"/>
          <w:b/>
          <w:bCs/>
          <w:color w:val="000000"/>
          <w:sz w:val="24"/>
          <w:szCs w:val="24"/>
          <w:lang w:eastAsia="ru-RU"/>
        </w:rPr>
        <w:t>Магистратура</w:t>
      </w:r>
      <w:proofErr w:type="gramEnd"/>
      <w:r w:rsidRPr="00BF027E">
        <w:rPr>
          <w:rFonts w:ascii="Times New Roman" w:eastAsia="Times New Roman" w:hAnsi="Times New Roman" w:cs="Times New Roman"/>
          <w:b/>
          <w:bCs/>
          <w:color w:val="000000"/>
          <w:sz w:val="24"/>
          <w:szCs w:val="24"/>
          <w:lang w:eastAsia="ru-RU"/>
        </w:rPr>
        <w:t>ға қабылдау және түсу емтихандарын өткізу тәртібі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9. </w:t>
      </w:r>
      <w:proofErr w:type="gramStart"/>
      <w:r w:rsidRPr="00BF027E">
        <w:rPr>
          <w:rFonts w:ascii="Times New Roman" w:eastAsia="Times New Roman" w:hAnsi="Times New Roman" w:cs="Times New Roman"/>
          <w:color w:val="000000"/>
          <w:sz w:val="24"/>
          <w:szCs w:val="24"/>
          <w:lang w:eastAsia="ru-RU"/>
        </w:rPr>
        <w:t>Магистратура</w:t>
      </w:r>
      <w:proofErr w:type="gramEnd"/>
      <w:r w:rsidRPr="00BF027E">
        <w:rPr>
          <w:rFonts w:ascii="Times New Roman" w:eastAsia="Times New Roman" w:hAnsi="Times New Roman" w:cs="Times New Roman"/>
          <w:color w:val="000000"/>
          <w:sz w:val="24"/>
          <w:szCs w:val="24"/>
          <w:lang w:eastAsia="ru-RU"/>
        </w:rPr>
        <w:t>ға жоғары білімнің білім беру бағдарламаларын, резидентураға жоғары білімнің және интернатураның білім беру бағдарламаларын игерген тұлғалар қабылданады.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10. Магистратураға түсуші тұлғалар ЖО</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ға, ал резидентураға түсуші тұлғалар ЖОО немесе ғылыми ұйымдарға мынадай құжаттарды тапсырады: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1) ұйым басшысының атына өтіні</w:t>
      </w:r>
      <w:proofErr w:type="gramStart"/>
      <w:r w:rsidRPr="00BF027E">
        <w:rPr>
          <w:rFonts w:ascii="Times New Roman" w:eastAsia="Times New Roman" w:hAnsi="Times New Roman" w:cs="Times New Roman"/>
          <w:color w:val="000000"/>
          <w:sz w:val="24"/>
          <w:szCs w:val="24"/>
          <w:lang w:eastAsia="ru-RU"/>
        </w:rPr>
        <w:t>шт</w:t>
      </w:r>
      <w:proofErr w:type="gramEnd"/>
      <w:r w:rsidRPr="00BF027E">
        <w:rPr>
          <w:rFonts w:ascii="Times New Roman" w:eastAsia="Times New Roman" w:hAnsi="Times New Roman" w:cs="Times New Roman"/>
          <w:color w:val="000000"/>
          <w:sz w:val="24"/>
          <w:szCs w:val="24"/>
          <w:lang w:eastAsia="ru-RU"/>
        </w:rPr>
        <w:t>і (еркін түрде);</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2) жоғары бі</w:t>
      </w:r>
      <w:proofErr w:type="gramStart"/>
      <w:r w:rsidRPr="00BF027E">
        <w:rPr>
          <w:rFonts w:ascii="Times New Roman" w:eastAsia="Times New Roman" w:hAnsi="Times New Roman" w:cs="Times New Roman"/>
          <w:color w:val="000000"/>
          <w:sz w:val="24"/>
          <w:szCs w:val="24"/>
          <w:lang w:eastAsia="ru-RU"/>
        </w:rPr>
        <w:t>л</w:t>
      </w:r>
      <w:proofErr w:type="gramEnd"/>
      <w:r w:rsidRPr="00BF027E">
        <w:rPr>
          <w:rFonts w:ascii="Times New Roman" w:eastAsia="Times New Roman" w:hAnsi="Times New Roman" w:cs="Times New Roman"/>
          <w:color w:val="000000"/>
          <w:sz w:val="24"/>
          <w:szCs w:val="24"/>
          <w:lang w:eastAsia="ru-RU"/>
        </w:rPr>
        <w:t>імі туралы құжаттың көшірмесін;</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3) интернатураны бітіргені туралы куәлікті (резидентураға түсу үшін);</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4) жеке басын куәландыратын құжаттың көшірмесін;</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5) кадрлар есебі бойынша жеке іс парағы мен еңбек қызметін растайтын құжатты (еңбек өтілі бар тұлғалар үшін);</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6) 3x4 сантиметр өлшемді алты фотосурет;</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7) "Денсаулық сақтау ұйымдарының бастапқы медициналық құжаттама нысандарын бекіту туралы" Қазақстан Республикасы Денсаулық сақтау министрінің м.а. 2010 жылғы 23 қарашадағы № 907 </w:t>
      </w:r>
      <w:hyperlink r:id="rId34" w:anchor="z1" w:history="1">
        <w:r w:rsidRPr="00BF027E">
          <w:rPr>
            <w:rFonts w:ascii="Times New Roman" w:eastAsia="Times New Roman" w:hAnsi="Times New Roman" w:cs="Times New Roman"/>
            <w:color w:val="000000"/>
            <w:sz w:val="24"/>
            <w:szCs w:val="24"/>
            <w:u w:val="single"/>
            <w:lang w:eastAsia="ru-RU"/>
          </w:rPr>
          <w:t>бұйрығымен</w:t>
        </w:r>
      </w:hyperlink>
      <w:r w:rsidRPr="00BF027E">
        <w:rPr>
          <w:rFonts w:ascii="Times New Roman" w:eastAsia="Times New Roman" w:hAnsi="Times New Roman" w:cs="Times New Roman"/>
          <w:color w:val="000000"/>
          <w:sz w:val="24"/>
          <w:szCs w:val="24"/>
          <w:lang w:eastAsia="ru-RU"/>
        </w:rPr>
        <w:t> бекітілген (Нормативтік құқықтық актілерді мемлекеттік тіркеу тізілімінде № 6697 болып тіркелген) (бұдан ә</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і - № 907 бұ</w:t>
      </w:r>
      <w:proofErr w:type="gramStart"/>
      <w:r w:rsidRPr="00BF027E">
        <w:rPr>
          <w:rFonts w:ascii="Times New Roman" w:eastAsia="Times New Roman" w:hAnsi="Times New Roman" w:cs="Times New Roman"/>
          <w:color w:val="000000"/>
          <w:sz w:val="24"/>
          <w:szCs w:val="24"/>
          <w:lang w:eastAsia="ru-RU"/>
        </w:rPr>
        <w:t>йрық) 086-У нысанындағы медициналық анықтаманы;</w:t>
      </w:r>
      <w:proofErr w:type="gramEnd"/>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8) </w:t>
      </w:r>
      <w:proofErr w:type="gramStart"/>
      <w:r w:rsidRPr="00BF027E">
        <w:rPr>
          <w:rFonts w:ascii="Times New Roman" w:eastAsia="Times New Roman" w:hAnsi="Times New Roman" w:cs="Times New Roman"/>
          <w:color w:val="000000"/>
          <w:sz w:val="24"/>
          <w:szCs w:val="24"/>
          <w:lang w:eastAsia="ru-RU"/>
        </w:rPr>
        <w:t>осы</w:t>
      </w:r>
      <w:proofErr w:type="gramEnd"/>
      <w:r w:rsidRPr="00BF027E">
        <w:rPr>
          <w:rFonts w:ascii="Times New Roman" w:eastAsia="Times New Roman" w:hAnsi="Times New Roman" w:cs="Times New Roman"/>
          <w:color w:val="000000"/>
          <w:sz w:val="24"/>
          <w:szCs w:val="24"/>
          <w:lang w:eastAsia="ru-RU"/>
        </w:rPr>
        <w:t xml:space="preserve"> Қағидалардың </w:t>
      </w:r>
      <w:hyperlink r:id="rId35" w:anchor="z79" w:history="1">
        <w:r w:rsidRPr="00BF027E">
          <w:rPr>
            <w:rFonts w:ascii="Times New Roman" w:eastAsia="Times New Roman" w:hAnsi="Times New Roman" w:cs="Times New Roman"/>
            <w:color w:val="000000"/>
            <w:sz w:val="24"/>
            <w:szCs w:val="24"/>
            <w:u w:val="single"/>
            <w:lang w:eastAsia="ru-RU"/>
          </w:rPr>
          <w:t>14-тармағында</w:t>
        </w:r>
      </w:hyperlink>
      <w:r w:rsidRPr="00BF027E">
        <w:rPr>
          <w:rFonts w:ascii="Times New Roman" w:eastAsia="Times New Roman" w:hAnsi="Times New Roman" w:cs="Times New Roman"/>
          <w:color w:val="000000"/>
          <w:sz w:val="24"/>
          <w:szCs w:val="24"/>
          <w:lang w:eastAsia="ru-RU"/>
        </w:rPr>
        <w:t> көрсетілген бағдарламалар бойынша тест тапсырғаны туралы сертификаттың көшірмесін (бар болса).</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Осы тармақта көрсетілген құжаттардың көшірмелерімен бірге салыстыру үшін олардың тү</w:t>
      </w:r>
      <w:proofErr w:type="gramStart"/>
      <w:r w:rsidRPr="00BF027E">
        <w:rPr>
          <w:rFonts w:ascii="Times New Roman" w:eastAsia="Times New Roman" w:hAnsi="Times New Roman" w:cs="Times New Roman"/>
          <w:color w:val="000000"/>
          <w:sz w:val="24"/>
          <w:szCs w:val="24"/>
          <w:lang w:eastAsia="ru-RU"/>
        </w:rPr>
        <w:t>пн</w:t>
      </w:r>
      <w:proofErr w:type="gramEnd"/>
      <w:r w:rsidRPr="00BF027E">
        <w:rPr>
          <w:rFonts w:ascii="Times New Roman" w:eastAsia="Times New Roman" w:hAnsi="Times New Roman" w:cs="Times New Roman"/>
          <w:color w:val="000000"/>
          <w:sz w:val="24"/>
          <w:szCs w:val="24"/>
          <w:lang w:eastAsia="ru-RU"/>
        </w:rPr>
        <w:t>ұсқалары ұсынылады. Салыстыру жүргізілгеннен кейін тү</w:t>
      </w:r>
      <w:proofErr w:type="gramStart"/>
      <w:r w:rsidRPr="00BF027E">
        <w:rPr>
          <w:rFonts w:ascii="Times New Roman" w:eastAsia="Times New Roman" w:hAnsi="Times New Roman" w:cs="Times New Roman"/>
          <w:color w:val="000000"/>
          <w:sz w:val="24"/>
          <w:szCs w:val="24"/>
          <w:lang w:eastAsia="ru-RU"/>
        </w:rPr>
        <w:t>пн</w:t>
      </w:r>
      <w:proofErr w:type="gramEnd"/>
      <w:r w:rsidRPr="00BF027E">
        <w:rPr>
          <w:rFonts w:ascii="Times New Roman" w:eastAsia="Times New Roman" w:hAnsi="Times New Roman" w:cs="Times New Roman"/>
          <w:color w:val="000000"/>
          <w:sz w:val="24"/>
          <w:szCs w:val="24"/>
          <w:lang w:eastAsia="ru-RU"/>
        </w:rPr>
        <w:t>ұсқалар қайтарылады.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w:t>
      </w:r>
      <w:proofErr w:type="gramStart"/>
      <w:r w:rsidRPr="00BF027E">
        <w:rPr>
          <w:rFonts w:ascii="Times New Roman" w:eastAsia="Times New Roman" w:hAnsi="Times New Roman" w:cs="Times New Roman"/>
          <w:color w:val="000000"/>
          <w:sz w:val="24"/>
          <w:szCs w:val="24"/>
          <w:lang w:eastAsia="ru-RU"/>
        </w:rPr>
        <w:t>Осы</w:t>
      </w:r>
      <w:proofErr w:type="gramEnd"/>
      <w:r w:rsidRPr="00BF027E">
        <w:rPr>
          <w:rFonts w:ascii="Times New Roman" w:eastAsia="Times New Roman" w:hAnsi="Times New Roman" w:cs="Times New Roman"/>
          <w:color w:val="000000"/>
          <w:sz w:val="24"/>
          <w:szCs w:val="24"/>
          <w:lang w:eastAsia="ru-RU"/>
        </w:rPr>
        <w:t xml:space="preserve"> Қағидалардың </w:t>
      </w:r>
      <w:hyperlink r:id="rId36" w:anchor="z75" w:history="1">
        <w:r w:rsidRPr="00BF027E">
          <w:rPr>
            <w:rFonts w:ascii="Times New Roman" w:eastAsia="Times New Roman" w:hAnsi="Times New Roman" w:cs="Times New Roman"/>
            <w:color w:val="000000"/>
            <w:sz w:val="24"/>
            <w:szCs w:val="24"/>
            <w:u w:val="single"/>
            <w:lang w:eastAsia="ru-RU"/>
          </w:rPr>
          <w:t>10</w:t>
        </w:r>
      </w:hyperlink>
      <w:r w:rsidRPr="00BF027E">
        <w:rPr>
          <w:rFonts w:ascii="Times New Roman" w:eastAsia="Times New Roman" w:hAnsi="Times New Roman" w:cs="Times New Roman"/>
          <w:color w:val="000000"/>
          <w:sz w:val="24"/>
          <w:szCs w:val="24"/>
          <w:lang w:eastAsia="ru-RU"/>
        </w:rPr>
        <w:t>, </w:t>
      </w:r>
      <w:hyperlink r:id="rId37" w:anchor="z83" w:history="1">
        <w:r w:rsidRPr="00BF027E">
          <w:rPr>
            <w:rFonts w:ascii="Times New Roman" w:eastAsia="Times New Roman" w:hAnsi="Times New Roman" w:cs="Times New Roman"/>
            <w:color w:val="000000"/>
            <w:sz w:val="24"/>
            <w:szCs w:val="24"/>
            <w:u w:val="single"/>
            <w:lang w:eastAsia="ru-RU"/>
          </w:rPr>
          <w:t>17-тармағында</w:t>
        </w:r>
      </w:hyperlink>
      <w:r w:rsidRPr="00BF027E">
        <w:rPr>
          <w:rFonts w:ascii="Times New Roman" w:eastAsia="Times New Roman" w:hAnsi="Times New Roman" w:cs="Times New Roman"/>
          <w:color w:val="000000"/>
          <w:sz w:val="24"/>
          <w:szCs w:val="24"/>
          <w:lang w:eastAsia="ru-RU"/>
        </w:rPr>
        <w:t> көрсетілген құжаттарды түгел ұсынбаған жағдайда қабылдау комиссиясы түсушілерден құжаттарды қабылдамайды.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11. </w:t>
      </w:r>
      <w:proofErr w:type="gramStart"/>
      <w:r w:rsidRPr="00BF027E">
        <w:rPr>
          <w:rFonts w:ascii="Times New Roman" w:eastAsia="Times New Roman" w:hAnsi="Times New Roman" w:cs="Times New Roman"/>
          <w:color w:val="000000"/>
          <w:sz w:val="24"/>
          <w:szCs w:val="24"/>
          <w:lang w:eastAsia="ru-RU"/>
        </w:rPr>
        <w:t>Магистратура</w:t>
      </w:r>
      <w:proofErr w:type="gramEnd"/>
      <w:r w:rsidRPr="00BF027E">
        <w:rPr>
          <w:rFonts w:ascii="Times New Roman" w:eastAsia="Times New Roman" w:hAnsi="Times New Roman" w:cs="Times New Roman"/>
          <w:color w:val="000000"/>
          <w:sz w:val="24"/>
          <w:szCs w:val="24"/>
          <w:lang w:eastAsia="ru-RU"/>
        </w:rPr>
        <w:t>ға түсуші тұлғалар шет тілі бойынша тесттен, білім беру бағдарламалары тобының бейіні бойынша тесттен, оқуға дайындығын анықтауға арналған тесттен тұратын білім беру бағдарламаларының топтары бойынша кешенді тестілеу тапсырады.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Оқ</w:t>
      </w:r>
      <w:proofErr w:type="gramStart"/>
      <w:r w:rsidRPr="00BF027E">
        <w:rPr>
          <w:rFonts w:ascii="Times New Roman" w:eastAsia="Times New Roman" w:hAnsi="Times New Roman" w:cs="Times New Roman"/>
          <w:color w:val="000000"/>
          <w:sz w:val="24"/>
          <w:szCs w:val="24"/>
          <w:lang w:eastAsia="ru-RU"/>
        </w:rPr>
        <w:t>ыту</w:t>
      </w:r>
      <w:proofErr w:type="gramEnd"/>
      <w:r w:rsidRPr="00BF027E">
        <w:rPr>
          <w:rFonts w:ascii="Times New Roman" w:eastAsia="Times New Roman" w:hAnsi="Times New Roman" w:cs="Times New Roman"/>
          <w:color w:val="000000"/>
          <w:sz w:val="24"/>
          <w:szCs w:val="24"/>
          <w:lang w:eastAsia="ru-RU"/>
        </w:rPr>
        <w:t xml:space="preserve"> ағылшын тілінде жүргізілетін магистратураға түсуші тұлғалар ағылшын тіліндегі білім беру бағдарламалары тобының бейіні бойынша тесттен және оқуға дайындығын анықтауға арналған қазақ немесе орыс тіліндегі (таңдау бойынша) тесттен тұратын кешенді тестілеу тапсырады.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12. Денсаулық сақтау және әлеуметтік қамтамасыз ету (медицина) бағыты бойынша магистратураға, резидентураға түсуші тұлғалар:</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1) таңдауы бойынша бі</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 xml:space="preserve"> шет тілінен (ағылшын, француз, неміс тілі);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2) мамандық бойынша түсу емтихандарын тапсырады.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w:t>
      </w:r>
      <w:proofErr w:type="gramStart"/>
      <w:r w:rsidRPr="00BF027E">
        <w:rPr>
          <w:rFonts w:ascii="Times New Roman" w:eastAsia="Times New Roman" w:hAnsi="Times New Roman" w:cs="Times New Roman"/>
          <w:color w:val="000000"/>
          <w:sz w:val="24"/>
          <w:szCs w:val="24"/>
          <w:lang w:eastAsia="ru-RU"/>
        </w:rPr>
        <w:t>Денсаулық сақтау және әлеуметтік қамтамасыз ету (медицина) бағыты, резидентура білім беру бағдарламалар тобы бойынша түсу емтиханын жоғары оқу орнынан кейінгі білім беру бағдарламаларына қабылдауды жүзеге асыратын ЖОО-лар мен ғылыми ұйымдар дербес жүргізеді. Бұл ретте, түсуші тұлғалар мамандық бойынша т</w:t>
      </w:r>
      <w:proofErr w:type="gramEnd"/>
      <w:r w:rsidRPr="00BF027E">
        <w:rPr>
          <w:rFonts w:ascii="Times New Roman" w:eastAsia="Times New Roman" w:hAnsi="Times New Roman" w:cs="Times New Roman"/>
          <w:color w:val="000000"/>
          <w:sz w:val="24"/>
          <w:szCs w:val="24"/>
          <w:lang w:eastAsia="ru-RU"/>
        </w:rPr>
        <w:t>үсу емтиханын тек түсетін ЖОО-да немесе ғылыми ұйымдарда тапсырады.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13. Келесідей емтихандар бойынша шет тілін меңгерудің жалпыеуропалық құзыреттеріне (стандарттарына) сәйкес шет тілін меңгергенін растайтын халықаралық сертификаттары бар тұлғалар магистратураға, </w:t>
      </w:r>
      <w:proofErr w:type="gramStart"/>
      <w:r w:rsidRPr="00BF027E">
        <w:rPr>
          <w:rFonts w:ascii="Times New Roman" w:eastAsia="Times New Roman" w:hAnsi="Times New Roman" w:cs="Times New Roman"/>
          <w:color w:val="000000"/>
          <w:sz w:val="24"/>
          <w:szCs w:val="24"/>
          <w:lang w:eastAsia="ru-RU"/>
        </w:rPr>
        <w:t>резидентура</w:t>
      </w:r>
      <w:proofErr w:type="gramEnd"/>
      <w:r w:rsidRPr="00BF027E">
        <w:rPr>
          <w:rFonts w:ascii="Times New Roman" w:eastAsia="Times New Roman" w:hAnsi="Times New Roman" w:cs="Times New Roman"/>
          <w:color w:val="000000"/>
          <w:sz w:val="24"/>
          <w:szCs w:val="24"/>
          <w:lang w:eastAsia="ru-RU"/>
        </w:rPr>
        <w:t>ға шет тілі бойынша түсу емтиханынан босатылады: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ағылшын тілі: Test of English as a Foreign Language Institutional Testing Programm - </w:t>
      </w:r>
      <w:proofErr w:type="gramStart"/>
      <w:r w:rsidRPr="00BF027E">
        <w:rPr>
          <w:rFonts w:ascii="Times New Roman" w:eastAsia="Times New Roman" w:hAnsi="Times New Roman" w:cs="Times New Roman"/>
          <w:color w:val="000000"/>
          <w:sz w:val="24"/>
          <w:szCs w:val="24"/>
          <w:lang w:eastAsia="ru-RU"/>
        </w:rPr>
        <w:t>Тест ов</w:t>
      </w:r>
      <w:proofErr w:type="gramEnd"/>
      <w:r w:rsidRPr="00BF027E">
        <w:rPr>
          <w:rFonts w:ascii="Times New Roman" w:eastAsia="Times New Roman" w:hAnsi="Times New Roman" w:cs="Times New Roman"/>
          <w:color w:val="000000"/>
          <w:sz w:val="24"/>
          <w:szCs w:val="24"/>
          <w:lang w:eastAsia="ru-RU"/>
        </w:rPr>
        <w:t xml:space="preserve"> Инглиш аз а Форин Лангудж Инститьюшнал Тестинг программ (TOEFL ITP (ТОЙФЛ АЙТИПИ) – кемінде 460 балл),</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lastRenderedPageBreak/>
        <w:t>      Test of English as a Foreign Language Institutional Testing Programm</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w:t>
      </w:r>
      <w:proofErr w:type="gramStart"/>
      <w:r w:rsidRPr="00BF027E">
        <w:rPr>
          <w:rFonts w:ascii="Times New Roman" w:eastAsia="Times New Roman" w:hAnsi="Times New Roman" w:cs="Times New Roman"/>
          <w:color w:val="000000"/>
          <w:sz w:val="24"/>
          <w:szCs w:val="24"/>
          <w:lang w:eastAsia="ru-RU"/>
        </w:rPr>
        <w:t>Тест ов</w:t>
      </w:r>
      <w:proofErr w:type="gramEnd"/>
      <w:r w:rsidRPr="00BF027E">
        <w:rPr>
          <w:rFonts w:ascii="Times New Roman" w:eastAsia="Times New Roman" w:hAnsi="Times New Roman" w:cs="Times New Roman"/>
          <w:color w:val="000000"/>
          <w:sz w:val="24"/>
          <w:szCs w:val="24"/>
          <w:lang w:eastAsia="ru-RU"/>
        </w:rPr>
        <w:t xml:space="preserve"> Инглиш аз а Форин Лангудж Инститьюшнал Тестинг програм)</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w:t>
      </w:r>
      <w:proofErr w:type="gramStart"/>
      <w:r w:rsidRPr="00BF027E">
        <w:rPr>
          <w:rFonts w:ascii="Times New Roman" w:eastAsia="Times New Roman" w:hAnsi="Times New Roman" w:cs="Times New Roman"/>
          <w:color w:val="000000"/>
          <w:sz w:val="24"/>
          <w:szCs w:val="24"/>
          <w:lang w:eastAsia="ru-RU"/>
        </w:rPr>
        <w:t>Internet-based Test (Интернет бейзид тест) (TOEFL IBT (ТОЙФЛ АЙБИТИ),</w:t>
      </w:r>
      <w:proofErr w:type="gramEnd"/>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шекті балл – кемінде 87), (TOEFL (ТОЙФЛ) шекті балл – кемінде 560 балл), International English Language Tests System (Интернашнал Инглиш Лангудж Тестс Систем (IELTS (АЙЛТС), шекті балл – кемінде 5.5);</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w:t>
      </w:r>
      <w:proofErr w:type="gramStart"/>
      <w:r w:rsidRPr="00BF027E">
        <w:rPr>
          <w:rFonts w:ascii="Times New Roman" w:eastAsia="Times New Roman" w:hAnsi="Times New Roman" w:cs="Times New Roman"/>
          <w:color w:val="000000"/>
          <w:sz w:val="24"/>
          <w:szCs w:val="24"/>
          <w:lang w:eastAsia="ru-RU"/>
        </w:rPr>
        <w:t>нем</w:t>
      </w:r>
      <w:proofErr w:type="gramEnd"/>
      <w:r w:rsidRPr="00BF027E">
        <w:rPr>
          <w:rFonts w:ascii="Times New Roman" w:eastAsia="Times New Roman" w:hAnsi="Times New Roman" w:cs="Times New Roman"/>
          <w:color w:val="000000"/>
          <w:sz w:val="24"/>
          <w:szCs w:val="24"/>
          <w:lang w:eastAsia="ru-RU"/>
        </w:rPr>
        <w:t>іс тілі: Deutsche Sprachpruеfung fuеr den Hochschulzugang (дойче щпрахпрюфун фюр дейн хохшулцуган) (DSH, Niveau C1/С</w:t>
      </w:r>
      <w:proofErr w:type="gramStart"/>
      <w:r w:rsidRPr="00BF027E">
        <w:rPr>
          <w:rFonts w:ascii="Times New Roman" w:eastAsia="Times New Roman" w:hAnsi="Times New Roman" w:cs="Times New Roman"/>
          <w:color w:val="000000"/>
          <w:sz w:val="24"/>
          <w:szCs w:val="24"/>
          <w:lang w:eastAsia="ru-RU"/>
        </w:rPr>
        <w:t>1</w:t>
      </w:r>
      <w:proofErr w:type="gramEnd"/>
      <w:r w:rsidRPr="00BF027E">
        <w:rPr>
          <w:rFonts w:ascii="Times New Roman" w:eastAsia="Times New Roman" w:hAnsi="Times New Roman" w:cs="Times New Roman"/>
          <w:color w:val="000000"/>
          <w:sz w:val="24"/>
          <w:szCs w:val="24"/>
          <w:lang w:eastAsia="ru-RU"/>
        </w:rPr>
        <w:t xml:space="preserve"> деңгейі), TestDaF-Prufung (тестдаф-прюфун) (Niveau C1/С1 деңгейі);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француз тілі: Test de Fran</w:t>
      </w:r>
      <w:proofErr w:type="gramStart"/>
      <w:r w:rsidRPr="00BF027E">
        <w:rPr>
          <w:rFonts w:ascii="Times New Roman" w:eastAsia="Times New Roman" w:hAnsi="Times New Roman" w:cs="Times New Roman"/>
          <w:color w:val="000000"/>
          <w:sz w:val="24"/>
          <w:szCs w:val="24"/>
          <w:lang w:eastAsia="ru-RU"/>
        </w:rPr>
        <w:t>з</w:t>
      </w:r>
      <w:proofErr w:type="gramEnd"/>
      <w:r w:rsidRPr="00BF027E">
        <w:rPr>
          <w:rFonts w:ascii="Times New Roman" w:eastAsia="Times New Roman" w:hAnsi="Times New Roman" w:cs="Times New Roman"/>
          <w:color w:val="000000"/>
          <w:sz w:val="24"/>
          <w:szCs w:val="24"/>
          <w:lang w:eastAsia="ru-RU"/>
        </w:rPr>
        <w:t>ais International™ -Тест де франсэ</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Интернасиональ (TFI (ТФИ) – </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қ</w:t>
      </w:r>
      <w:proofErr w:type="gramStart"/>
      <w:r w:rsidRPr="00BF027E">
        <w:rPr>
          <w:rFonts w:ascii="Times New Roman" w:eastAsia="Times New Roman" w:hAnsi="Times New Roman" w:cs="Times New Roman"/>
          <w:color w:val="000000"/>
          <w:sz w:val="24"/>
          <w:szCs w:val="24"/>
          <w:lang w:eastAsia="ru-RU"/>
        </w:rPr>
        <w:t>у</w:t>
      </w:r>
      <w:proofErr w:type="gramEnd"/>
      <w:r w:rsidRPr="00BF027E">
        <w:rPr>
          <w:rFonts w:ascii="Times New Roman" w:eastAsia="Times New Roman" w:hAnsi="Times New Roman" w:cs="Times New Roman"/>
          <w:color w:val="000000"/>
          <w:sz w:val="24"/>
          <w:szCs w:val="24"/>
          <w:lang w:eastAsia="ru-RU"/>
        </w:rPr>
        <w:t xml:space="preserve"> және тыңдалым секциялары бойынша B1 деңгейден төмен емес), Diplome d’Etudes en Langue franзaise - Диплом дэтюд ан Ланг франсэз (DELF (ДЭЛФ), B2 деңгейі), Diplome Approfondi de Langue</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fran</w:t>
      </w:r>
      <w:proofErr w:type="gramStart"/>
      <w:r w:rsidRPr="00BF027E">
        <w:rPr>
          <w:rFonts w:ascii="Times New Roman" w:eastAsia="Times New Roman" w:hAnsi="Times New Roman" w:cs="Times New Roman"/>
          <w:color w:val="000000"/>
          <w:sz w:val="24"/>
          <w:szCs w:val="24"/>
          <w:lang w:eastAsia="ru-RU"/>
        </w:rPr>
        <w:t>з</w:t>
      </w:r>
      <w:proofErr w:type="gramEnd"/>
      <w:r w:rsidRPr="00BF027E">
        <w:rPr>
          <w:rFonts w:ascii="Times New Roman" w:eastAsia="Times New Roman" w:hAnsi="Times New Roman" w:cs="Times New Roman"/>
          <w:color w:val="000000"/>
          <w:sz w:val="24"/>
          <w:szCs w:val="24"/>
          <w:lang w:eastAsia="ru-RU"/>
        </w:rPr>
        <w:t>aise - Диплом Аппрофонди де Ланг Франсэз (DALF (ДАЛФ), C1 деңгейі),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w:t>
      </w:r>
      <w:proofErr w:type="gramStart"/>
      <w:r w:rsidRPr="00BF027E">
        <w:rPr>
          <w:rFonts w:ascii="Times New Roman" w:eastAsia="Times New Roman" w:hAnsi="Times New Roman" w:cs="Times New Roman"/>
          <w:color w:val="000000"/>
          <w:sz w:val="24"/>
          <w:szCs w:val="24"/>
          <w:lang w:eastAsia="ru-RU"/>
        </w:rPr>
        <w:t>Test de connaissance du franзais - Тест де коннэссанс дю франсэ (TCF</w:t>
      </w:r>
      <w:proofErr w:type="gramEnd"/>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w:t>
      </w:r>
      <w:proofErr w:type="gramStart"/>
      <w:r w:rsidRPr="00BF027E">
        <w:rPr>
          <w:rFonts w:ascii="Times New Roman" w:eastAsia="Times New Roman" w:hAnsi="Times New Roman" w:cs="Times New Roman"/>
          <w:color w:val="000000"/>
          <w:sz w:val="24"/>
          <w:szCs w:val="24"/>
          <w:lang w:eastAsia="ru-RU"/>
        </w:rPr>
        <w:t>(ТСФ) – кемінде 400 балл).</w:t>
      </w:r>
      <w:proofErr w:type="gramEnd"/>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Бұл ретте ЖОО-ның және ғылыми ұйымның қабылдау комиссиясы ұсынылатын сертификаттардың тү</w:t>
      </w:r>
      <w:proofErr w:type="gramStart"/>
      <w:r w:rsidRPr="00BF027E">
        <w:rPr>
          <w:rFonts w:ascii="Times New Roman" w:eastAsia="Times New Roman" w:hAnsi="Times New Roman" w:cs="Times New Roman"/>
          <w:color w:val="000000"/>
          <w:sz w:val="24"/>
          <w:szCs w:val="24"/>
          <w:lang w:eastAsia="ru-RU"/>
        </w:rPr>
        <w:t>пн</w:t>
      </w:r>
      <w:proofErr w:type="gramEnd"/>
      <w:r w:rsidRPr="00BF027E">
        <w:rPr>
          <w:rFonts w:ascii="Times New Roman" w:eastAsia="Times New Roman" w:hAnsi="Times New Roman" w:cs="Times New Roman"/>
          <w:color w:val="000000"/>
          <w:sz w:val="24"/>
          <w:szCs w:val="24"/>
          <w:lang w:eastAsia="ru-RU"/>
        </w:rPr>
        <w:t>ұсқалығын тексереді.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14. Магистратураға түсушілер өтініште бі</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 xml:space="preserve"> білімнің білім беру бағдарламасын және 3 (үш) ЖОО-ы көрсетеді.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Резидентураға түсушілер қажет болса кадрларды даярлаудың бі</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 xml:space="preserve"> бағытының ішінде жоғары оқу орнынан кейінгі білімнің білім беру бағдарламаларының 3-уіне (үшеуіне) дейін және 3 (үш) ЖОО және/немесе ғылыми-зерттеу институттарды, Ұлттық орталықтарды таңдай алады.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15. Медицина мамандықтары бойынша магистратураға, резидентураға шет тілі бойынша түсу емтиханын және кешенді тестілеуді Қазақстан Республикасы Білім және ғылым министрлігінің Ұлттық тестілеу орталығы (бұдан ә</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і – ҰТО) жүргізеді.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Шет тілі бойынша түсу емтиханы және кешенді тестілеудің нәтижесі бойынша сертификат беріледі.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ЖОО-лардың және магистратураның білім беру бағдарламаларының, оның ішінде оқыту ағылшын тілінде жүргізілетін магистратураның білім беру бағдарламалары топтарының тізбесі (бұдан ә</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і – ҚР БҒМ) бұйрығымен бекітіледі.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Шет тілі бойынша магистратураға, резидентураға түсу емтихандары және кешенді тестілеу Қазақстан Республикасы Білім және ғылым министрлігі (бұдан ә</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і-ҚР БҒМ) айқындайтын түсу емтихандарын қабылдау пункттерінде өткізіледі.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Түсу емтихандарын, кешенді тестілеуді тапсырған жылы қайта тапсыруға </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ұқсат етілмейді.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Исламтану бойынша кадрларды даярлаумен байланысты жоғары оқу орнынан кейінгі білім беру бағдарламаларына араб тілі бойынша емтиханды Қ</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 xml:space="preserve"> БҒМ-мен келісіме бойынша жазбаша нысанда ЖОО-ның емтихан қабылдау комиссиясы өткізеді.</w:t>
      </w:r>
    </w:p>
    <w:p w:rsidR="00470988" w:rsidRPr="00BF027E" w:rsidRDefault="00470988" w:rsidP="00470988">
      <w:pPr>
        <w:shd w:val="clear" w:color="auto" w:fill="FFFFFF"/>
        <w:spacing w:after="0" w:line="240" w:lineRule="auto"/>
        <w:textAlignment w:val="baseline"/>
        <w:outlineLvl w:val="2"/>
        <w:rPr>
          <w:rFonts w:ascii="Times New Roman" w:eastAsia="Times New Roman" w:hAnsi="Times New Roman" w:cs="Times New Roman"/>
          <w:b/>
          <w:bCs/>
          <w:color w:val="000000"/>
          <w:sz w:val="24"/>
          <w:szCs w:val="24"/>
          <w:lang w:eastAsia="ru-RU"/>
        </w:rPr>
      </w:pPr>
      <w:r w:rsidRPr="00BF027E">
        <w:rPr>
          <w:rFonts w:ascii="Times New Roman" w:eastAsia="Times New Roman" w:hAnsi="Times New Roman" w:cs="Times New Roman"/>
          <w:b/>
          <w:bCs/>
          <w:color w:val="000000"/>
          <w:sz w:val="24"/>
          <w:szCs w:val="24"/>
          <w:lang w:eastAsia="ru-RU"/>
        </w:rPr>
        <w:t xml:space="preserve">2-параграф. </w:t>
      </w:r>
      <w:proofErr w:type="gramStart"/>
      <w:r w:rsidRPr="00BF027E">
        <w:rPr>
          <w:rFonts w:ascii="Times New Roman" w:eastAsia="Times New Roman" w:hAnsi="Times New Roman" w:cs="Times New Roman"/>
          <w:b/>
          <w:bCs/>
          <w:color w:val="000000"/>
          <w:sz w:val="24"/>
          <w:szCs w:val="24"/>
          <w:lang w:eastAsia="ru-RU"/>
        </w:rPr>
        <w:t>Докторантура</w:t>
      </w:r>
      <w:proofErr w:type="gramEnd"/>
      <w:r w:rsidRPr="00BF027E">
        <w:rPr>
          <w:rFonts w:ascii="Times New Roman" w:eastAsia="Times New Roman" w:hAnsi="Times New Roman" w:cs="Times New Roman"/>
          <w:b/>
          <w:bCs/>
          <w:color w:val="000000"/>
          <w:sz w:val="24"/>
          <w:szCs w:val="24"/>
          <w:lang w:eastAsia="ru-RU"/>
        </w:rPr>
        <w:t>ға қабылдау және түсу емтихандарын өткізу тәртібі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16. </w:t>
      </w:r>
      <w:proofErr w:type="gramStart"/>
      <w:r w:rsidRPr="00BF027E">
        <w:rPr>
          <w:rFonts w:ascii="Times New Roman" w:eastAsia="Times New Roman" w:hAnsi="Times New Roman" w:cs="Times New Roman"/>
          <w:color w:val="000000"/>
          <w:sz w:val="24"/>
          <w:szCs w:val="24"/>
          <w:lang w:eastAsia="ru-RU"/>
        </w:rPr>
        <w:t>Докторантура</w:t>
      </w:r>
      <w:proofErr w:type="gramEnd"/>
      <w:r w:rsidRPr="00BF027E">
        <w:rPr>
          <w:rFonts w:ascii="Times New Roman" w:eastAsia="Times New Roman" w:hAnsi="Times New Roman" w:cs="Times New Roman"/>
          <w:color w:val="000000"/>
          <w:sz w:val="24"/>
          <w:szCs w:val="24"/>
          <w:lang w:eastAsia="ru-RU"/>
        </w:rPr>
        <w:t>ға кемінде 1 жыл еңбек өтілі және "магистр" дәрежесі бар немесе медицина мамандықтары бойынша резидентурада оқуын бітірген және кемінде 3 жыл еңбек өтілі бар тұлғалар қабылданады.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17. Докторантураға түсуші тұлғалар ЖО</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ға мынадай құжаттарды тапсырады: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1) жеке басын куәландыратын құжаттың көшірмесін;</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2) бі</w:t>
      </w:r>
      <w:proofErr w:type="gramStart"/>
      <w:r w:rsidRPr="00BF027E">
        <w:rPr>
          <w:rFonts w:ascii="Times New Roman" w:eastAsia="Times New Roman" w:hAnsi="Times New Roman" w:cs="Times New Roman"/>
          <w:color w:val="000000"/>
          <w:sz w:val="24"/>
          <w:szCs w:val="24"/>
          <w:lang w:eastAsia="ru-RU"/>
        </w:rPr>
        <w:t>л</w:t>
      </w:r>
      <w:proofErr w:type="gramEnd"/>
      <w:r w:rsidRPr="00BF027E">
        <w:rPr>
          <w:rFonts w:ascii="Times New Roman" w:eastAsia="Times New Roman" w:hAnsi="Times New Roman" w:cs="Times New Roman"/>
          <w:color w:val="000000"/>
          <w:sz w:val="24"/>
          <w:szCs w:val="24"/>
          <w:lang w:eastAsia="ru-RU"/>
        </w:rPr>
        <w:t>імі туралы құжаттың көшірмесін;</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3) шет тілін меңгерудің жалпыеуропалық құзыреттеріне (стандарттарына) сәйкес шет тілін меңгергенін растайтын халықаралық сертификатын;</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4) ғылыми және ғылым</w:t>
      </w:r>
      <w:proofErr w:type="gramStart"/>
      <w:r w:rsidRPr="00BF027E">
        <w:rPr>
          <w:rFonts w:ascii="Times New Roman" w:eastAsia="Times New Roman" w:hAnsi="Times New Roman" w:cs="Times New Roman"/>
          <w:color w:val="000000"/>
          <w:sz w:val="24"/>
          <w:szCs w:val="24"/>
          <w:lang w:eastAsia="ru-RU"/>
        </w:rPr>
        <w:t>и-</w:t>
      </w:r>
      <w:proofErr w:type="gramEnd"/>
      <w:r w:rsidRPr="00BF027E">
        <w:rPr>
          <w:rFonts w:ascii="Times New Roman" w:eastAsia="Times New Roman" w:hAnsi="Times New Roman" w:cs="Times New Roman"/>
          <w:color w:val="000000"/>
          <w:sz w:val="24"/>
          <w:szCs w:val="24"/>
          <w:lang w:eastAsia="ru-RU"/>
        </w:rPr>
        <w:t>әдістемелік жұмыстардың тізімін (бар болған жағдайда);</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5) 3x4 сантиметр өлшемді алты фотосурет;</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6) № 907 </w:t>
      </w:r>
      <w:hyperlink r:id="rId38" w:anchor="z1" w:history="1">
        <w:r w:rsidRPr="00BF027E">
          <w:rPr>
            <w:rFonts w:ascii="Times New Roman" w:eastAsia="Times New Roman" w:hAnsi="Times New Roman" w:cs="Times New Roman"/>
            <w:color w:val="000000"/>
            <w:sz w:val="24"/>
            <w:szCs w:val="24"/>
            <w:u w:val="single"/>
            <w:lang w:eastAsia="ru-RU"/>
          </w:rPr>
          <w:t>бұйрықпен</w:t>
        </w:r>
      </w:hyperlink>
      <w:r w:rsidRPr="00BF027E">
        <w:rPr>
          <w:rFonts w:ascii="Times New Roman" w:eastAsia="Times New Roman" w:hAnsi="Times New Roman" w:cs="Times New Roman"/>
          <w:color w:val="000000"/>
          <w:sz w:val="24"/>
          <w:szCs w:val="24"/>
          <w:lang w:eastAsia="ru-RU"/>
        </w:rPr>
        <w:t> бекітілген 086-У нысанындағы медициналық анықтаманы;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lastRenderedPageBreak/>
        <w:t>      7) кадрлар есебі бойынша жеке іс парағы немесе жұмыс орны бойынша кадр бө</w:t>
      </w:r>
      <w:proofErr w:type="gramStart"/>
      <w:r w:rsidRPr="00BF027E">
        <w:rPr>
          <w:rFonts w:ascii="Times New Roman" w:eastAsia="Times New Roman" w:hAnsi="Times New Roman" w:cs="Times New Roman"/>
          <w:color w:val="000000"/>
          <w:sz w:val="24"/>
          <w:szCs w:val="24"/>
          <w:lang w:eastAsia="ru-RU"/>
        </w:rPr>
        <w:t>л</w:t>
      </w:r>
      <w:proofErr w:type="gramEnd"/>
      <w:r w:rsidRPr="00BF027E">
        <w:rPr>
          <w:rFonts w:ascii="Times New Roman" w:eastAsia="Times New Roman" w:hAnsi="Times New Roman" w:cs="Times New Roman"/>
          <w:color w:val="000000"/>
          <w:sz w:val="24"/>
          <w:szCs w:val="24"/>
          <w:lang w:eastAsia="ru-RU"/>
        </w:rPr>
        <w:t>імі растаған еңбек қызметін растайтын өзге де құжатты;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8) ғылыми және ғылым</w:t>
      </w:r>
      <w:proofErr w:type="gramStart"/>
      <w:r w:rsidRPr="00BF027E">
        <w:rPr>
          <w:rFonts w:ascii="Times New Roman" w:eastAsia="Times New Roman" w:hAnsi="Times New Roman" w:cs="Times New Roman"/>
          <w:color w:val="000000"/>
          <w:sz w:val="24"/>
          <w:szCs w:val="24"/>
          <w:lang w:eastAsia="ru-RU"/>
        </w:rPr>
        <w:t>и-</w:t>
      </w:r>
      <w:proofErr w:type="gramEnd"/>
      <w:r w:rsidRPr="00BF027E">
        <w:rPr>
          <w:rFonts w:ascii="Times New Roman" w:eastAsia="Times New Roman" w:hAnsi="Times New Roman" w:cs="Times New Roman"/>
          <w:color w:val="000000"/>
          <w:sz w:val="24"/>
          <w:szCs w:val="24"/>
          <w:lang w:eastAsia="ru-RU"/>
        </w:rPr>
        <w:t>әдістемелік жұмыстардың тізімін (бар болса).</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Осы тармақта көрсетілген құжаттардың көшірмелерімен бірге салыстыру үшін олардың тү</w:t>
      </w:r>
      <w:proofErr w:type="gramStart"/>
      <w:r w:rsidRPr="00BF027E">
        <w:rPr>
          <w:rFonts w:ascii="Times New Roman" w:eastAsia="Times New Roman" w:hAnsi="Times New Roman" w:cs="Times New Roman"/>
          <w:color w:val="000000"/>
          <w:sz w:val="24"/>
          <w:szCs w:val="24"/>
          <w:lang w:eastAsia="ru-RU"/>
        </w:rPr>
        <w:t>пн</w:t>
      </w:r>
      <w:proofErr w:type="gramEnd"/>
      <w:r w:rsidRPr="00BF027E">
        <w:rPr>
          <w:rFonts w:ascii="Times New Roman" w:eastAsia="Times New Roman" w:hAnsi="Times New Roman" w:cs="Times New Roman"/>
          <w:color w:val="000000"/>
          <w:sz w:val="24"/>
          <w:szCs w:val="24"/>
          <w:lang w:eastAsia="ru-RU"/>
        </w:rPr>
        <w:t>ұсқалары ұсынылады. Салыстыру жүргізілгеннен кейін тү</w:t>
      </w:r>
      <w:proofErr w:type="gramStart"/>
      <w:r w:rsidRPr="00BF027E">
        <w:rPr>
          <w:rFonts w:ascii="Times New Roman" w:eastAsia="Times New Roman" w:hAnsi="Times New Roman" w:cs="Times New Roman"/>
          <w:color w:val="000000"/>
          <w:sz w:val="24"/>
          <w:szCs w:val="24"/>
          <w:lang w:eastAsia="ru-RU"/>
        </w:rPr>
        <w:t>пн</w:t>
      </w:r>
      <w:proofErr w:type="gramEnd"/>
      <w:r w:rsidRPr="00BF027E">
        <w:rPr>
          <w:rFonts w:ascii="Times New Roman" w:eastAsia="Times New Roman" w:hAnsi="Times New Roman" w:cs="Times New Roman"/>
          <w:color w:val="000000"/>
          <w:sz w:val="24"/>
          <w:szCs w:val="24"/>
          <w:lang w:eastAsia="ru-RU"/>
        </w:rPr>
        <w:t>ұсқалар қайтарылады.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18. Докторантураның білім беру бағдарламаларының топтары бойынша мемлекетті</w:t>
      </w:r>
      <w:proofErr w:type="gramStart"/>
      <w:r w:rsidRPr="00BF027E">
        <w:rPr>
          <w:rFonts w:ascii="Times New Roman" w:eastAsia="Times New Roman" w:hAnsi="Times New Roman" w:cs="Times New Roman"/>
          <w:color w:val="000000"/>
          <w:sz w:val="24"/>
          <w:szCs w:val="24"/>
          <w:lang w:eastAsia="ru-RU"/>
        </w:rPr>
        <w:t>к</w:t>
      </w:r>
      <w:proofErr w:type="gramEnd"/>
      <w:r w:rsidRPr="00BF027E">
        <w:rPr>
          <w:rFonts w:ascii="Times New Roman" w:eastAsia="Times New Roman" w:hAnsi="Times New Roman" w:cs="Times New Roman"/>
          <w:color w:val="000000"/>
          <w:sz w:val="24"/>
          <w:szCs w:val="24"/>
          <w:lang w:eastAsia="ru-RU"/>
        </w:rPr>
        <w:t xml:space="preserve"> білім беру тапсырысы бойынша мақсатты даярлау аясында тұлғалардың өтініштерін (еркін түрде) қабылдау ЖОО мен ғылыми ұйымдарда жүргізіледі.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19. </w:t>
      </w:r>
      <w:proofErr w:type="gramStart"/>
      <w:r w:rsidRPr="00BF027E">
        <w:rPr>
          <w:rFonts w:ascii="Times New Roman" w:eastAsia="Times New Roman" w:hAnsi="Times New Roman" w:cs="Times New Roman"/>
          <w:color w:val="000000"/>
          <w:sz w:val="24"/>
          <w:szCs w:val="24"/>
          <w:lang w:eastAsia="ru-RU"/>
        </w:rPr>
        <w:t>Докторантура</w:t>
      </w:r>
      <w:proofErr w:type="gramEnd"/>
      <w:r w:rsidRPr="00BF027E">
        <w:rPr>
          <w:rFonts w:ascii="Times New Roman" w:eastAsia="Times New Roman" w:hAnsi="Times New Roman" w:cs="Times New Roman"/>
          <w:color w:val="000000"/>
          <w:sz w:val="24"/>
          <w:szCs w:val="24"/>
          <w:lang w:eastAsia="ru-RU"/>
        </w:rPr>
        <w:t>ға түсушілер шет тілін меңгерудің жалпыеуропалық құзыреттеріне (стандарттарына) сәйкес шет тілін меңгергенін растайтын халықаралық сертификаттарын ұсынады: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ағылшын тілі: Test of English as a Foreign Language Institutional Testing Programm - </w:t>
      </w:r>
      <w:proofErr w:type="gramStart"/>
      <w:r w:rsidRPr="00BF027E">
        <w:rPr>
          <w:rFonts w:ascii="Times New Roman" w:eastAsia="Times New Roman" w:hAnsi="Times New Roman" w:cs="Times New Roman"/>
          <w:color w:val="000000"/>
          <w:sz w:val="24"/>
          <w:szCs w:val="24"/>
          <w:lang w:eastAsia="ru-RU"/>
        </w:rPr>
        <w:t>Тест ов</w:t>
      </w:r>
      <w:proofErr w:type="gramEnd"/>
      <w:r w:rsidRPr="00BF027E">
        <w:rPr>
          <w:rFonts w:ascii="Times New Roman" w:eastAsia="Times New Roman" w:hAnsi="Times New Roman" w:cs="Times New Roman"/>
          <w:color w:val="000000"/>
          <w:sz w:val="24"/>
          <w:szCs w:val="24"/>
          <w:lang w:eastAsia="ru-RU"/>
        </w:rPr>
        <w:t xml:space="preserve"> Инглиш аз а Форин Лангудж Инститьюшнал Тестинг программ (TOEFL ITP (ТОЙФЛ АЙТИПИ) – кемінде 460 балл),</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Test of English as a Foreign Language Institutional Testing Programm</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w:t>
      </w:r>
      <w:proofErr w:type="gramStart"/>
      <w:r w:rsidRPr="00BF027E">
        <w:rPr>
          <w:rFonts w:ascii="Times New Roman" w:eastAsia="Times New Roman" w:hAnsi="Times New Roman" w:cs="Times New Roman"/>
          <w:color w:val="000000"/>
          <w:sz w:val="24"/>
          <w:szCs w:val="24"/>
          <w:lang w:eastAsia="ru-RU"/>
        </w:rPr>
        <w:t>Тест ов</w:t>
      </w:r>
      <w:proofErr w:type="gramEnd"/>
      <w:r w:rsidRPr="00BF027E">
        <w:rPr>
          <w:rFonts w:ascii="Times New Roman" w:eastAsia="Times New Roman" w:hAnsi="Times New Roman" w:cs="Times New Roman"/>
          <w:color w:val="000000"/>
          <w:sz w:val="24"/>
          <w:szCs w:val="24"/>
          <w:lang w:eastAsia="ru-RU"/>
        </w:rPr>
        <w:t xml:space="preserve"> Инглиш аз а Форин Лангудж Инститьюшнал Тестинг програм)</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w:t>
      </w:r>
      <w:proofErr w:type="gramStart"/>
      <w:r w:rsidRPr="00BF027E">
        <w:rPr>
          <w:rFonts w:ascii="Times New Roman" w:eastAsia="Times New Roman" w:hAnsi="Times New Roman" w:cs="Times New Roman"/>
          <w:color w:val="000000"/>
          <w:sz w:val="24"/>
          <w:szCs w:val="24"/>
          <w:lang w:eastAsia="ru-RU"/>
        </w:rPr>
        <w:t>Internet-based Test (Интернет бейзид тест) (TOEFL IBT (ТОЙФЛ АЙБИТИ),</w:t>
      </w:r>
      <w:proofErr w:type="gramEnd"/>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шекті балл – кемінде 87), (TOEFL (ТОЙФЛ) шекті балл – кемінде 560 балл), International English Language Tests System (Интернашнал Инглиш Лангудж Тестс Систем (IELTS (АЙЛТС), шекті балл – кемінде 5.5);</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w:t>
      </w:r>
      <w:proofErr w:type="gramStart"/>
      <w:r w:rsidRPr="00BF027E">
        <w:rPr>
          <w:rFonts w:ascii="Times New Roman" w:eastAsia="Times New Roman" w:hAnsi="Times New Roman" w:cs="Times New Roman"/>
          <w:color w:val="000000"/>
          <w:sz w:val="24"/>
          <w:szCs w:val="24"/>
          <w:lang w:eastAsia="ru-RU"/>
        </w:rPr>
        <w:t>нем</w:t>
      </w:r>
      <w:proofErr w:type="gramEnd"/>
      <w:r w:rsidRPr="00BF027E">
        <w:rPr>
          <w:rFonts w:ascii="Times New Roman" w:eastAsia="Times New Roman" w:hAnsi="Times New Roman" w:cs="Times New Roman"/>
          <w:color w:val="000000"/>
          <w:sz w:val="24"/>
          <w:szCs w:val="24"/>
          <w:lang w:eastAsia="ru-RU"/>
        </w:rPr>
        <w:t>іс тілі: Deutsche Sprachpruеfung fuеr den Hochschulzugang (дойче щпрахпрюфун фюр дейн хохшулцуган) (DSH, Niveau C1/С</w:t>
      </w:r>
      <w:proofErr w:type="gramStart"/>
      <w:r w:rsidRPr="00BF027E">
        <w:rPr>
          <w:rFonts w:ascii="Times New Roman" w:eastAsia="Times New Roman" w:hAnsi="Times New Roman" w:cs="Times New Roman"/>
          <w:color w:val="000000"/>
          <w:sz w:val="24"/>
          <w:szCs w:val="24"/>
          <w:lang w:eastAsia="ru-RU"/>
        </w:rPr>
        <w:t>1</w:t>
      </w:r>
      <w:proofErr w:type="gramEnd"/>
      <w:r w:rsidRPr="00BF027E">
        <w:rPr>
          <w:rFonts w:ascii="Times New Roman" w:eastAsia="Times New Roman" w:hAnsi="Times New Roman" w:cs="Times New Roman"/>
          <w:color w:val="000000"/>
          <w:sz w:val="24"/>
          <w:szCs w:val="24"/>
          <w:lang w:eastAsia="ru-RU"/>
        </w:rPr>
        <w:t xml:space="preserve"> деңгейі), TestDaF-Prufung (тестдаф-прюфун) (Niveau C1/С1 деңгейі);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француз тілі: Test de Fran</w:t>
      </w:r>
      <w:proofErr w:type="gramStart"/>
      <w:r w:rsidRPr="00BF027E">
        <w:rPr>
          <w:rFonts w:ascii="Times New Roman" w:eastAsia="Times New Roman" w:hAnsi="Times New Roman" w:cs="Times New Roman"/>
          <w:color w:val="000000"/>
          <w:sz w:val="24"/>
          <w:szCs w:val="24"/>
          <w:lang w:eastAsia="ru-RU"/>
        </w:rPr>
        <w:t>з</w:t>
      </w:r>
      <w:proofErr w:type="gramEnd"/>
      <w:r w:rsidRPr="00BF027E">
        <w:rPr>
          <w:rFonts w:ascii="Times New Roman" w:eastAsia="Times New Roman" w:hAnsi="Times New Roman" w:cs="Times New Roman"/>
          <w:color w:val="000000"/>
          <w:sz w:val="24"/>
          <w:szCs w:val="24"/>
          <w:lang w:eastAsia="ru-RU"/>
        </w:rPr>
        <w:t>ais International™ -Тест де франсэ</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Интернасиональ (TFI (ТФИ) – </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қ</w:t>
      </w:r>
      <w:proofErr w:type="gramStart"/>
      <w:r w:rsidRPr="00BF027E">
        <w:rPr>
          <w:rFonts w:ascii="Times New Roman" w:eastAsia="Times New Roman" w:hAnsi="Times New Roman" w:cs="Times New Roman"/>
          <w:color w:val="000000"/>
          <w:sz w:val="24"/>
          <w:szCs w:val="24"/>
          <w:lang w:eastAsia="ru-RU"/>
        </w:rPr>
        <w:t>у</w:t>
      </w:r>
      <w:proofErr w:type="gramEnd"/>
      <w:r w:rsidRPr="00BF027E">
        <w:rPr>
          <w:rFonts w:ascii="Times New Roman" w:eastAsia="Times New Roman" w:hAnsi="Times New Roman" w:cs="Times New Roman"/>
          <w:color w:val="000000"/>
          <w:sz w:val="24"/>
          <w:szCs w:val="24"/>
          <w:lang w:eastAsia="ru-RU"/>
        </w:rPr>
        <w:t xml:space="preserve"> және тыңдалым секциялары бойынша B1 деңгейден төмен емес), Diplome d’Etudes en Langue franзaise - Диплом дэтюд ан Ланг франсэз (DELF (ДЭЛФ), B2 деңгейі), Diplome Approfondi de Langue</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fran</w:t>
      </w:r>
      <w:proofErr w:type="gramStart"/>
      <w:r w:rsidRPr="00BF027E">
        <w:rPr>
          <w:rFonts w:ascii="Times New Roman" w:eastAsia="Times New Roman" w:hAnsi="Times New Roman" w:cs="Times New Roman"/>
          <w:color w:val="000000"/>
          <w:sz w:val="24"/>
          <w:szCs w:val="24"/>
          <w:lang w:eastAsia="ru-RU"/>
        </w:rPr>
        <w:t>з</w:t>
      </w:r>
      <w:proofErr w:type="gramEnd"/>
      <w:r w:rsidRPr="00BF027E">
        <w:rPr>
          <w:rFonts w:ascii="Times New Roman" w:eastAsia="Times New Roman" w:hAnsi="Times New Roman" w:cs="Times New Roman"/>
          <w:color w:val="000000"/>
          <w:sz w:val="24"/>
          <w:szCs w:val="24"/>
          <w:lang w:eastAsia="ru-RU"/>
        </w:rPr>
        <w:t>aise - Диплом Аппрофонди де Ланг Франсэз (DALF (ДАЛФ), C1 деңгейі),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w:t>
      </w:r>
      <w:proofErr w:type="gramStart"/>
      <w:r w:rsidRPr="00BF027E">
        <w:rPr>
          <w:rFonts w:ascii="Times New Roman" w:eastAsia="Times New Roman" w:hAnsi="Times New Roman" w:cs="Times New Roman"/>
          <w:color w:val="000000"/>
          <w:sz w:val="24"/>
          <w:szCs w:val="24"/>
          <w:lang w:eastAsia="ru-RU"/>
        </w:rPr>
        <w:t>Test de connaissance du franзais - Тест де коннэссанс дю франсэ (TCF</w:t>
      </w:r>
      <w:proofErr w:type="gramEnd"/>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w:t>
      </w:r>
      <w:proofErr w:type="gramStart"/>
      <w:r w:rsidRPr="00BF027E">
        <w:rPr>
          <w:rFonts w:ascii="Times New Roman" w:eastAsia="Times New Roman" w:hAnsi="Times New Roman" w:cs="Times New Roman"/>
          <w:color w:val="000000"/>
          <w:sz w:val="24"/>
          <w:szCs w:val="24"/>
          <w:lang w:eastAsia="ru-RU"/>
        </w:rPr>
        <w:t>(ТСФ) – кемінде 400 балл).</w:t>
      </w:r>
      <w:proofErr w:type="gramEnd"/>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ЖОО-ның қабылдау комиссиясы ұсынылатын сертификаттардың тү</w:t>
      </w:r>
      <w:proofErr w:type="gramStart"/>
      <w:r w:rsidRPr="00BF027E">
        <w:rPr>
          <w:rFonts w:ascii="Times New Roman" w:eastAsia="Times New Roman" w:hAnsi="Times New Roman" w:cs="Times New Roman"/>
          <w:color w:val="000000"/>
          <w:sz w:val="24"/>
          <w:szCs w:val="24"/>
          <w:lang w:eastAsia="ru-RU"/>
        </w:rPr>
        <w:t>пн</w:t>
      </w:r>
      <w:proofErr w:type="gramEnd"/>
      <w:r w:rsidRPr="00BF027E">
        <w:rPr>
          <w:rFonts w:ascii="Times New Roman" w:eastAsia="Times New Roman" w:hAnsi="Times New Roman" w:cs="Times New Roman"/>
          <w:color w:val="000000"/>
          <w:sz w:val="24"/>
          <w:szCs w:val="24"/>
          <w:lang w:eastAsia="ru-RU"/>
        </w:rPr>
        <w:t>ұсқалығын тексереді.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20. </w:t>
      </w:r>
      <w:proofErr w:type="gramStart"/>
      <w:r w:rsidRPr="00BF027E">
        <w:rPr>
          <w:rFonts w:ascii="Times New Roman" w:eastAsia="Times New Roman" w:hAnsi="Times New Roman" w:cs="Times New Roman"/>
          <w:color w:val="000000"/>
          <w:sz w:val="24"/>
          <w:szCs w:val="24"/>
          <w:lang w:eastAsia="ru-RU"/>
        </w:rPr>
        <w:t>Докторантура білім беру бағдарламаларының топтары бойынша түсу емтиханын докторантура бағдарламасына қабылдауды жүзеге асыратын ЖОО-лар мен ғылыми ұйымдар дербес жүргізеді. Бұл ретте, түсуші тұлғалар докторантура білім беру бағдарламасының тобы бойынша түсу емтиханын тек түсетін ЖОО-да және ғылыми ұйымда ғана тапсырады.</w:t>
      </w:r>
      <w:proofErr w:type="gramEnd"/>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21. </w:t>
      </w:r>
      <w:proofErr w:type="gramStart"/>
      <w:r w:rsidRPr="00BF027E">
        <w:rPr>
          <w:rFonts w:ascii="Times New Roman" w:eastAsia="Times New Roman" w:hAnsi="Times New Roman" w:cs="Times New Roman"/>
          <w:color w:val="000000"/>
          <w:sz w:val="24"/>
          <w:szCs w:val="24"/>
          <w:lang w:eastAsia="ru-RU"/>
        </w:rPr>
        <w:t>Докторантура</w:t>
      </w:r>
      <w:proofErr w:type="gramEnd"/>
      <w:r w:rsidRPr="00BF027E">
        <w:rPr>
          <w:rFonts w:ascii="Times New Roman" w:eastAsia="Times New Roman" w:hAnsi="Times New Roman" w:cs="Times New Roman"/>
          <w:color w:val="000000"/>
          <w:sz w:val="24"/>
          <w:szCs w:val="24"/>
          <w:lang w:eastAsia="ru-RU"/>
        </w:rPr>
        <w:t>ға түсу емтихандарын өткізу кезеңінде – ЖОО-да, резидентураға түсу емтихандарын өткізу кезеңінде ЖОО-да немесе ғылыми ұйымда білім беру бағдарламаларының топтары бойынша емтихан комиссиялары құрылады. Кадрларды даярлаудың мәндес бағыты бойынша бі</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 xml:space="preserve"> емтихан комиссиясын құруға жол беріледі.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22. Білім беру бағдарламаларының топтары бойынша емтихан комиссиялары тиі</w:t>
      </w:r>
      <w:proofErr w:type="gramStart"/>
      <w:r w:rsidRPr="00BF027E">
        <w:rPr>
          <w:rFonts w:ascii="Times New Roman" w:eastAsia="Times New Roman" w:hAnsi="Times New Roman" w:cs="Times New Roman"/>
          <w:color w:val="000000"/>
          <w:sz w:val="24"/>
          <w:szCs w:val="24"/>
          <w:lang w:eastAsia="ru-RU"/>
        </w:rPr>
        <w:t>ст</w:t>
      </w:r>
      <w:proofErr w:type="gramEnd"/>
      <w:r w:rsidRPr="00BF027E">
        <w:rPr>
          <w:rFonts w:ascii="Times New Roman" w:eastAsia="Times New Roman" w:hAnsi="Times New Roman" w:cs="Times New Roman"/>
          <w:color w:val="000000"/>
          <w:sz w:val="24"/>
          <w:szCs w:val="24"/>
          <w:lang w:eastAsia="ru-RU"/>
        </w:rPr>
        <w:t>і бейінге сәйкес ғылым докторы немесе кандидаты, немесе философия докторы (PhD) дәрежесі бар ЖОО профессор-оқытушылық құрамының, ЖОО мен ғылыми ұйымдардың қызметкерлерінің қатарынан қалыптастырылады.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Емтихан комиссиясының құрамы олардың төрағалары көрсетіле отырып ЖОО немесе ғылыми ұйым басшысының бұйрығымен бекітіледі.</w:t>
      </w:r>
    </w:p>
    <w:p w:rsidR="00470988" w:rsidRPr="00BF027E" w:rsidRDefault="00470988" w:rsidP="00470988">
      <w:pPr>
        <w:shd w:val="clear" w:color="auto" w:fill="FFFFFF"/>
        <w:spacing w:after="0" w:line="240" w:lineRule="auto"/>
        <w:textAlignment w:val="baseline"/>
        <w:outlineLvl w:val="2"/>
        <w:rPr>
          <w:rFonts w:ascii="Times New Roman" w:eastAsia="Times New Roman" w:hAnsi="Times New Roman" w:cs="Times New Roman"/>
          <w:b/>
          <w:bCs/>
          <w:color w:val="000000"/>
          <w:sz w:val="24"/>
          <w:szCs w:val="24"/>
          <w:lang w:eastAsia="ru-RU"/>
        </w:rPr>
      </w:pPr>
      <w:r w:rsidRPr="00BF027E">
        <w:rPr>
          <w:rFonts w:ascii="Times New Roman" w:eastAsia="Times New Roman" w:hAnsi="Times New Roman" w:cs="Times New Roman"/>
          <w:b/>
          <w:bCs/>
          <w:color w:val="000000"/>
          <w:sz w:val="24"/>
          <w:szCs w:val="24"/>
          <w:lang w:eastAsia="ru-RU"/>
        </w:rPr>
        <w:t>3-параграф. Апелляциялық комиссия жұмысының тәртібі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23. ЖОО мен ғылыми ұйымдар емтихандарды өткізуге күнтізбелік жиырма күн қалғанға дейін Қ</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 xml:space="preserve"> БҒМ-ге докторантура білім беру бағдарламаларының топтары бойынша түсу емтихандарын өткізудің кестесін жібереді.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lastRenderedPageBreak/>
        <w:t>      24. Емтиханның нәтижесімен келіспеген жағдайда және бірыңғай талаптардың сақталуын қамтамасыз ету мақсатында Қ</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 xml:space="preserve"> БҒМ жанында Апелляцияны қарау жөніндегі республикалық комиссия және әрбір ЖОО-да апелляциялық комиссия құрылады.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Республикалық апелляциялық комиссияның төрағасы мен құрамы, түсу емтихандарын қабылдау пункттерінде құрылатын апелляциялық комиссиялар төрағалары Қ</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 xml:space="preserve"> БҒМ бұйрығымен бекітіледі.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ЖОО-дағы апелляциялық комиссияның құрамы қабылдау комиссиясы төрағасының бұйрығымен бекітіледі.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Апелляциялық комиссия түсу емтиханы мен кешенді тестілеу нәтижелерімен келіспеген тұлғалардың өтініштерін қарау үшін құрылады.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25. Апелляциялық комиссия магистратураға, резидентураға, </w:t>
      </w:r>
      <w:proofErr w:type="gramStart"/>
      <w:r w:rsidRPr="00BF027E">
        <w:rPr>
          <w:rFonts w:ascii="Times New Roman" w:eastAsia="Times New Roman" w:hAnsi="Times New Roman" w:cs="Times New Roman"/>
          <w:color w:val="000000"/>
          <w:sz w:val="24"/>
          <w:szCs w:val="24"/>
          <w:lang w:eastAsia="ru-RU"/>
        </w:rPr>
        <w:t>докторантура</w:t>
      </w:r>
      <w:proofErr w:type="gramEnd"/>
      <w:r w:rsidRPr="00BF027E">
        <w:rPr>
          <w:rFonts w:ascii="Times New Roman" w:eastAsia="Times New Roman" w:hAnsi="Times New Roman" w:cs="Times New Roman"/>
          <w:color w:val="000000"/>
          <w:sz w:val="24"/>
          <w:szCs w:val="24"/>
          <w:lang w:eastAsia="ru-RU"/>
        </w:rPr>
        <w:t>ға түсуші тұлғалардан емтихан материалдарының мазмұны мен техникалық себептер бойынша түскен өтініштерді қабылдайды және қарайды.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Апелляциялық комиссия жоғары оқу орнынан кейінгі білім беру бағдарламаларының топтары бойынша түсу емтихандарының нәтижелерін апелляцияға берген тұлғағ</w:t>
      </w:r>
      <w:proofErr w:type="gramStart"/>
      <w:r w:rsidRPr="00BF027E">
        <w:rPr>
          <w:rFonts w:ascii="Times New Roman" w:eastAsia="Times New Roman" w:hAnsi="Times New Roman" w:cs="Times New Roman"/>
          <w:color w:val="000000"/>
          <w:sz w:val="24"/>
          <w:szCs w:val="24"/>
          <w:lang w:eastAsia="ru-RU"/>
        </w:rPr>
        <w:t>а</w:t>
      </w:r>
      <w:proofErr w:type="gramEnd"/>
      <w:r w:rsidRPr="00BF027E">
        <w:rPr>
          <w:rFonts w:ascii="Times New Roman" w:eastAsia="Times New Roman" w:hAnsi="Times New Roman" w:cs="Times New Roman"/>
          <w:color w:val="000000"/>
          <w:sz w:val="24"/>
          <w:szCs w:val="24"/>
          <w:lang w:eastAsia="ru-RU"/>
        </w:rPr>
        <w:t xml:space="preserve"> балдар қосу туралы шешім қабылдайды.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Апелляциялық комиссия шет тілі бойынша түсу емтихандары және кешенді тестілеу бойынша апелляцияны қарау нәтижелерін республикалық апелляциялық комиссияға жібереді.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Республикалық апелляциялық комиссия апелляциялық комиссия ұсынысының негізділігін қарайды және апелляциялық комиссияның ұсынысы келіп түскеннен кейін бір күн ішінде шет тілі бойынша түсу емтихандарының немесе магистратурада оқу үшін кешенді тестілеу нәтижелерін апелляцияға берген тұлғағ</w:t>
      </w:r>
      <w:proofErr w:type="gramStart"/>
      <w:r w:rsidRPr="00BF027E">
        <w:rPr>
          <w:rFonts w:ascii="Times New Roman" w:eastAsia="Times New Roman" w:hAnsi="Times New Roman" w:cs="Times New Roman"/>
          <w:color w:val="000000"/>
          <w:sz w:val="24"/>
          <w:szCs w:val="24"/>
          <w:lang w:eastAsia="ru-RU"/>
        </w:rPr>
        <w:t>а</w:t>
      </w:r>
      <w:proofErr w:type="gramEnd"/>
      <w:r w:rsidRPr="00BF027E">
        <w:rPr>
          <w:rFonts w:ascii="Times New Roman" w:eastAsia="Times New Roman" w:hAnsi="Times New Roman" w:cs="Times New Roman"/>
          <w:color w:val="000000"/>
          <w:sz w:val="24"/>
          <w:szCs w:val="24"/>
          <w:lang w:eastAsia="ru-RU"/>
        </w:rPr>
        <w:t xml:space="preserve"> балл қосу туралы шешім қабылдайды.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26. Апелляцияға берілетін өтіні</w:t>
      </w:r>
      <w:proofErr w:type="gramStart"/>
      <w:r w:rsidRPr="00BF027E">
        <w:rPr>
          <w:rFonts w:ascii="Times New Roman" w:eastAsia="Times New Roman" w:hAnsi="Times New Roman" w:cs="Times New Roman"/>
          <w:color w:val="000000"/>
          <w:sz w:val="24"/>
          <w:szCs w:val="24"/>
          <w:lang w:eastAsia="ru-RU"/>
        </w:rPr>
        <w:t>шт</w:t>
      </w:r>
      <w:proofErr w:type="gramEnd"/>
      <w:r w:rsidRPr="00BF027E">
        <w:rPr>
          <w:rFonts w:ascii="Times New Roman" w:eastAsia="Times New Roman" w:hAnsi="Times New Roman" w:cs="Times New Roman"/>
          <w:color w:val="000000"/>
          <w:sz w:val="24"/>
          <w:szCs w:val="24"/>
          <w:lang w:eastAsia="ru-RU"/>
        </w:rPr>
        <w:t>і магистратураға, резидентураға, докторантураға түсуші тұлға апелляциялық комиссия төрағасының атына береді. Емтихан материалдарының мазмұны мен техникалық себептер бойынша өтініштер түсу емтиханының нәтижелері жарияланғаннан кейін келесі күні сағат 13.00-ге дейін қабылданады, оны апелляциялық комиссия өтініш берілген күннен бастап бі</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 xml:space="preserve"> күн ішінде қарайды.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Түсу емтихандарының нәтижелері өткізілген күні жарияланады.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Апелляциялық комиссия ә</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 xml:space="preserve"> тұлғамен жеке тәртіппен жұмыс істейді. Тұлға апелляциялық комиссияның отырысына келмеген жағдайда, оның апелляцияға берген өтініші қаралмайды.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27. Апелляциялық комиссия өтіні</w:t>
      </w:r>
      <w:proofErr w:type="gramStart"/>
      <w:r w:rsidRPr="00BF027E">
        <w:rPr>
          <w:rFonts w:ascii="Times New Roman" w:eastAsia="Times New Roman" w:hAnsi="Times New Roman" w:cs="Times New Roman"/>
          <w:color w:val="000000"/>
          <w:sz w:val="24"/>
          <w:szCs w:val="24"/>
          <w:lang w:eastAsia="ru-RU"/>
        </w:rPr>
        <w:t>шт</w:t>
      </w:r>
      <w:proofErr w:type="gramEnd"/>
      <w:r w:rsidRPr="00BF027E">
        <w:rPr>
          <w:rFonts w:ascii="Times New Roman" w:eastAsia="Times New Roman" w:hAnsi="Times New Roman" w:cs="Times New Roman"/>
          <w:color w:val="000000"/>
          <w:sz w:val="24"/>
          <w:szCs w:val="24"/>
          <w:lang w:eastAsia="ru-RU"/>
        </w:rPr>
        <w:t>і қарау кезінде апелляцияға берген тұлға жеке басын куәландыратын құжатты ұсынады.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28. Апелляциялық комиссияның шешімі комиссия мүшелерінің жалпы санының көпшілік дауысымен қабылданады. Дауыстар тең болған жағдайда комиссия төрағасының дауысы шешуші болып табылады. Апелляциялық комиссияның жұмысы төраға және барлық комиссия </w:t>
      </w:r>
      <w:proofErr w:type="gramStart"/>
      <w:r w:rsidRPr="00BF027E">
        <w:rPr>
          <w:rFonts w:ascii="Times New Roman" w:eastAsia="Times New Roman" w:hAnsi="Times New Roman" w:cs="Times New Roman"/>
          <w:color w:val="000000"/>
          <w:sz w:val="24"/>
          <w:szCs w:val="24"/>
          <w:lang w:eastAsia="ru-RU"/>
        </w:rPr>
        <w:t>м</w:t>
      </w:r>
      <w:proofErr w:type="gramEnd"/>
      <w:r w:rsidRPr="00BF027E">
        <w:rPr>
          <w:rFonts w:ascii="Times New Roman" w:eastAsia="Times New Roman" w:hAnsi="Times New Roman" w:cs="Times New Roman"/>
          <w:color w:val="000000"/>
          <w:sz w:val="24"/>
          <w:szCs w:val="24"/>
          <w:lang w:eastAsia="ru-RU"/>
        </w:rPr>
        <w:t>үшелері қол қойған хаттамамен ресімделеді.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29. Түсу емтихандарын және кешенді тестілеуді өткізу кезінде тәрті</w:t>
      </w:r>
      <w:proofErr w:type="gramStart"/>
      <w:r w:rsidRPr="00BF027E">
        <w:rPr>
          <w:rFonts w:ascii="Times New Roman" w:eastAsia="Times New Roman" w:hAnsi="Times New Roman" w:cs="Times New Roman"/>
          <w:color w:val="000000"/>
          <w:sz w:val="24"/>
          <w:szCs w:val="24"/>
          <w:lang w:eastAsia="ru-RU"/>
        </w:rPr>
        <w:t>пт</w:t>
      </w:r>
      <w:proofErr w:type="gramEnd"/>
      <w:r w:rsidRPr="00BF027E">
        <w:rPr>
          <w:rFonts w:ascii="Times New Roman" w:eastAsia="Times New Roman" w:hAnsi="Times New Roman" w:cs="Times New Roman"/>
          <w:color w:val="000000"/>
          <w:sz w:val="24"/>
          <w:szCs w:val="24"/>
          <w:lang w:eastAsia="ru-RU"/>
        </w:rPr>
        <w:t>ің сақталуын қамтамасыз ету мақсатында түсу емтихандарын қабылдау пункттеріне және ЖОО-ларға ҚР БҒМ өкілдері жіберіледі.</w:t>
      </w:r>
    </w:p>
    <w:p w:rsidR="00470988" w:rsidRPr="00BF027E" w:rsidRDefault="00470988" w:rsidP="00470988">
      <w:pPr>
        <w:shd w:val="clear" w:color="auto" w:fill="FFFFFF"/>
        <w:spacing w:after="0" w:line="240" w:lineRule="auto"/>
        <w:textAlignment w:val="baseline"/>
        <w:outlineLvl w:val="2"/>
        <w:rPr>
          <w:rFonts w:ascii="Times New Roman" w:eastAsia="Times New Roman" w:hAnsi="Times New Roman" w:cs="Times New Roman"/>
          <w:b/>
          <w:bCs/>
          <w:color w:val="000000"/>
          <w:sz w:val="24"/>
          <w:szCs w:val="24"/>
          <w:lang w:eastAsia="ru-RU"/>
        </w:rPr>
      </w:pPr>
      <w:r w:rsidRPr="00BF027E">
        <w:rPr>
          <w:rFonts w:ascii="Times New Roman" w:eastAsia="Times New Roman" w:hAnsi="Times New Roman" w:cs="Times New Roman"/>
          <w:b/>
          <w:bCs/>
          <w:color w:val="000000"/>
          <w:sz w:val="24"/>
          <w:szCs w:val="24"/>
          <w:lang w:eastAsia="ru-RU"/>
        </w:rPr>
        <w:t xml:space="preserve">3-тарау. Жоғары </w:t>
      </w:r>
      <w:proofErr w:type="gramStart"/>
      <w:r w:rsidRPr="00BF027E">
        <w:rPr>
          <w:rFonts w:ascii="Times New Roman" w:eastAsia="Times New Roman" w:hAnsi="Times New Roman" w:cs="Times New Roman"/>
          <w:b/>
          <w:bCs/>
          <w:color w:val="000000"/>
          <w:sz w:val="24"/>
          <w:szCs w:val="24"/>
          <w:lang w:eastAsia="ru-RU"/>
        </w:rPr>
        <w:t>о</w:t>
      </w:r>
      <w:proofErr w:type="gramEnd"/>
      <w:r w:rsidRPr="00BF027E">
        <w:rPr>
          <w:rFonts w:ascii="Times New Roman" w:eastAsia="Times New Roman" w:hAnsi="Times New Roman" w:cs="Times New Roman"/>
          <w:b/>
          <w:bCs/>
          <w:color w:val="000000"/>
          <w:sz w:val="24"/>
          <w:szCs w:val="24"/>
          <w:lang w:eastAsia="ru-RU"/>
        </w:rPr>
        <w:t>қу орнынан кейінгі білім берудің білім беру бағдарламаларын іске асыратын білім беру ұйымдарына оқуға қабылдау тәртібі</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30. Магистратураға тұлғаларды қабылдау кешенді тестілеу қорытындылары бойынша осы Қағидаларға </w:t>
      </w:r>
      <w:hyperlink r:id="rId39" w:anchor="z108" w:history="1">
        <w:r w:rsidRPr="00BF027E">
          <w:rPr>
            <w:rFonts w:ascii="Times New Roman" w:eastAsia="Times New Roman" w:hAnsi="Times New Roman" w:cs="Times New Roman"/>
            <w:color w:val="000000"/>
            <w:sz w:val="24"/>
            <w:szCs w:val="24"/>
            <w:u w:val="single"/>
            <w:lang w:eastAsia="ru-RU"/>
          </w:rPr>
          <w:t>1-қосымшаға</w:t>
        </w:r>
      </w:hyperlink>
      <w:r w:rsidRPr="00BF027E">
        <w:rPr>
          <w:rFonts w:ascii="Times New Roman" w:eastAsia="Times New Roman" w:hAnsi="Times New Roman" w:cs="Times New Roman"/>
          <w:color w:val="000000"/>
          <w:sz w:val="24"/>
          <w:szCs w:val="24"/>
          <w:lang w:eastAsia="ru-RU"/>
        </w:rPr>
        <w:t> сәйкес (бұдан ә</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і – 1-қосымша) оқыту қазақ және орыс тілдерінде жүргізілетін магистратурада білім алу үшін кешенді тестілеудің 150-балдық бағалау жүйесінің шәкіліне сәйкес кемінде 75 балл, оның ішінде: шет тілі бойынша – кемінде 25 балл, білім беру бағдарламалары тобының бейіні бойынша: бі</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 xml:space="preserve"> дұрыс жауап таңдау бойынша – кемінде 15 балл, бір немесе бірнеше дұрыс жауап таңдау бойынша – </w:t>
      </w:r>
      <w:r w:rsidRPr="00BF027E">
        <w:rPr>
          <w:rFonts w:ascii="Times New Roman" w:eastAsia="Times New Roman" w:hAnsi="Times New Roman" w:cs="Times New Roman"/>
          <w:color w:val="000000"/>
          <w:sz w:val="24"/>
          <w:szCs w:val="24"/>
          <w:lang w:eastAsia="ru-RU"/>
        </w:rPr>
        <w:lastRenderedPageBreak/>
        <w:t>кемінде 20 балл, оқуға дайындығын анықтауға арналған тест бойынша – кемінде 15 балл жинаған жағдайда жүзеге асырылады.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Оқыту ағылшын тілінде жүргізілетін магистратураға тұлғаларды қабылдауға сәйкес кешенді тестілеу қорытындылары бойынша осы Қағидаларға </w:t>
      </w:r>
      <w:hyperlink r:id="rId40" w:anchor="z109" w:history="1">
        <w:r w:rsidRPr="00BF027E">
          <w:rPr>
            <w:rFonts w:ascii="Times New Roman" w:eastAsia="Times New Roman" w:hAnsi="Times New Roman" w:cs="Times New Roman"/>
            <w:color w:val="000000"/>
            <w:sz w:val="24"/>
            <w:szCs w:val="24"/>
            <w:u w:val="single"/>
            <w:lang w:eastAsia="ru-RU"/>
          </w:rPr>
          <w:t>2-қосымшаның</w:t>
        </w:r>
      </w:hyperlink>
      <w:r w:rsidRPr="00BF027E">
        <w:rPr>
          <w:rFonts w:ascii="Times New Roman" w:eastAsia="Times New Roman" w:hAnsi="Times New Roman" w:cs="Times New Roman"/>
          <w:color w:val="000000"/>
          <w:sz w:val="24"/>
          <w:szCs w:val="24"/>
          <w:lang w:eastAsia="ru-RU"/>
        </w:rPr>
        <w:t> (бұдан ә</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і – 2-қосымша) оқыту ағылшын тілдерінде жүргізілетін магистратурада білім алу үшін кешенді тестілеудің 100-балдық бағалау жүйесінің шәкіліне сәйкес кемінде 25 балл, оның ішінде оқуға дайындығын анықтауға арналған тест бойынша – кемінде 7 балл, мамандық бойынша: бі</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 xml:space="preserve"> дұрыс жауап таңдау бойынша – кемінде 8 балл, бір немесе бірнеше дұрыс жауап таңдау бойынша – кемінде 10 балл жинаған жағдайда жүзеге асырылады.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Медициналық мамандықтар бойынша магистратураға, резидентураға тұлғаларды қабылдау осы Қағидаларға </w:t>
      </w:r>
      <w:hyperlink r:id="rId41" w:anchor="z110" w:history="1">
        <w:r w:rsidRPr="00BF027E">
          <w:rPr>
            <w:rFonts w:ascii="Times New Roman" w:eastAsia="Times New Roman" w:hAnsi="Times New Roman" w:cs="Times New Roman"/>
            <w:color w:val="000000"/>
            <w:sz w:val="24"/>
            <w:szCs w:val="24"/>
            <w:u w:val="single"/>
            <w:lang w:eastAsia="ru-RU"/>
          </w:rPr>
          <w:t>3-қосымшаға</w:t>
        </w:r>
      </w:hyperlink>
      <w:r w:rsidRPr="00BF027E">
        <w:rPr>
          <w:rFonts w:ascii="Times New Roman" w:eastAsia="Times New Roman" w:hAnsi="Times New Roman" w:cs="Times New Roman"/>
          <w:color w:val="000000"/>
          <w:sz w:val="24"/>
          <w:szCs w:val="24"/>
          <w:lang w:eastAsia="ru-RU"/>
        </w:rPr>
        <w:t>сәйкес (бұдан ә</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 xml:space="preserve">і – 3-қосымша) 100 балдық бағалау жүйесін 5 балдық бағалау жүйесіне ауыстыру шәкіліне сәйкес шет тілінен және мамандық бойынша түсу емтиханының қорытындылары: шет тілі бойынша – кемінде 30 </w:t>
      </w:r>
      <w:proofErr w:type="gramStart"/>
      <w:r w:rsidRPr="00BF027E">
        <w:rPr>
          <w:rFonts w:ascii="Times New Roman" w:eastAsia="Times New Roman" w:hAnsi="Times New Roman" w:cs="Times New Roman"/>
          <w:color w:val="000000"/>
          <w:sz w:val="24"/>
          <w:szCs w:val="24"/>
          <w:lang w:eastAsia="ru-RU"/>
        </w:rPr>
        <w:t>балл ж</w:t>
      </w:r>
      <w:proofErr w:type="gramEnd"/>
      <w:r w:rsidRPr="00BF027E">
        <w:rPr>
          <w:rFonts w:ascii="Times New Roman" w:eastAsia="Times New Roman" w:hAnsi="Times New Roman" w:cs="Times New Roman"/>
          <w:color w:val="000000"/>
          <w:sz w:val="24"/>
          <w:szCs w:val="24"/>
          <w:lang w:eastAsia="ru-RU"/>
        </w:rPr>
        <w:t>әне мамандық бойынша – кемінде 50 балл жинаған жағдайда жүзеге асырылады.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31. Мемлекетті</w:t>
      </w:r>
      <w:proofErr w:type="gramStart"/>
      <w:r w:rsidRPr="00BF027E">
        <w:rPr>
          <w:rFonts w:ascii="Times New Roman" w:eastAsia="Times New Roman" w:hAnsi="Times New Roman" w:cs="Times New Roman"/>
          <w:color w:val="000000"/>
          <w:sz w:val="24"/>
          <w:szCs w:val="24"/>
          <w:lang w:eastAsia="ru-RU"/>
        </w:rPr>
        <w:t>к</w:t>
      </w:r>
      <w:proofErr w:type="gramEnd"/>
      <w:r w:rsidRPr="00BF027E">
        <w:rPr>
          <w:rFonts w:ascii="Times New Roman" w:eastAsia="Times New Roman" w:hAnsi="Times New Roman" w:cs="Times New Roman"/>
          <w:color w:val="000000"/>
          <w:sz w:val="24"/>
          <w:szCs w:val="24"/>
          <w:lang w:eastAsia="ru-RU"/>
        </w:rPr>
        <w:t xml:space="preserve"> білім беру тапсырысы бойынша кешенді </w:t>
      </w:r>
      <w:proofErr w:type="gramStart"/>
      <w:r w:rsidRPr="00BF027E">
        <w:rPr>
          <w:rFonts w:ascii="Times New Roman" w:eastAsia="Times New Roman" w:hAnsi="Times New Roman" w:cs="Times New Roman"/>
          <w:color w:val="000000"/>
          <w:sz w:val="24"/>
          <w:szCs w:val="24"/>
          <w:lang w:eastAsia="ru-RU"/>
        </w:rPr>
        <w:t>тест</w:t>
      </w:r>
      <w:proofErr w:type="gramEnd"/>
      <w:r w:rsidRPr="00BF027E">
        <w:rPr>
          <w:rFonts w:ascii="Times New Roman" w:eastAsia="Times New Roman" w:hAnsi="Times New Roman" w:cs="Times New Roman"/>
          <w:color w:val="000000"/>
          <w:sz w:val="24"/>
          <w:szCs w:val="24"/>
          <w:lang w:eastAsia="ru-RU"/>
        </w:rPr>
        <w:t>ілеу және (немесе) түсу емтихандарының жиынтығы бойынша ең жоғары балл жинаған тұлғалар конкурстық негізде қабылданады: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1) ғылыми-педагогикалық магистратура үшін </w:t>
      </w:r>
      <w:proofErr w:type="gramStart"/>
      <w:r w:rsidRPr="00BF027E">
        <w:rPr>
          <w:rFonts w:ascii="Times New Roman" w:eastAsia="Times New Roman" w:hAnsi="Times New Roman" w:cs="Times New Roman"/>
          <w:color w:val="000000"/>
          <w:sz w:val="24"/>
          <w:szCs w:val="24"/>
          <w:lang w:eastAsia="ru-RU"/>
        </w:rPr>
        <w:t>осы</w:t>
      </w:r>
      <w:proofErr w:type="gramEnd"/>
      <w:r w:rsidRPr="00BF027E">
        <w:rPr>
          <w:rFonts w:ascii="Times New Roman" w:eastAsia="Times New Roman" w:hAnsi="Times New Roman" w:cs="Times New Roman"/>
          <w:color w:val="000000"/>
          <w:sz w:val="24"/>
          <w:szCs w:val="24"/>
          <w:lang w:eastAsia="ru-RU"/>
        </w:rPr>
        <w:t xml:space="preserve"> Қағидаларға </w:t>
      </w:r>
      <w:hyperlink r:id="rId42" w:anchor="z108" w:history="1">
        <w:r w:rsidRPr="00BF027E">
          <w:rPr>
            <w:rFonts w:ascii="Times New Roman" w:eastAsia="Times New Roman" w:hAnsi="Times New Roman" w:cs="Times New Roman"/>
            <w:color w:val="000000"/>
            <w:sz w:val="24"/>
            <w:szCs w:val="24"/>
            <w:u w:val="single"/>
            <w:lang w:eastAsia="ru-RU"/>
          </w:rPr>
          <w:t>1-қосымшаға</w:t>
        </w:r>
      </w:hyperlink>
      <w:r w:rsidRPr="00BF027E">
        <w:rPr>
          <w:rFonts w:ascii="Times New Roman" w:eastAsia="Times New Roman" w:hAnsi="Times New Roman" w:cs="Times New Roman"/>
          <w:color w:val="000000"/>
          <w:sz w:val="24"/>
          <w:szCs w:val="24"/>
          <w:lang w:eastAsia="ru-RU"/>
        </w:rPr>
        <w:t> сәйкес – кемінде 100 балл;</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2) бейінді магистратура үшін </w:t>
      </w:r>
      <w:proofErr w:type="gramStart"/>
      <w:r w:rsidRPr="00BF027E">
        <w:rPr>
          <w:rFonts w:ascii="Times New Roman" w:eastAsia="Times New Roman" w:hAnsi="Times New Roman" w:cs="Times New Roman"/>
          <w:color w:val="000000"/>
          <w:sz w:val="24"/>
          <w:szCs w:val="24"/>
          <w:lang w:eastAsia="ru-RU"/>
        </w:rPr>
        <w:t>осы</w:t>
      </w:r>
      <w:proofErr w:type="gramEnd"/>
      <w:r w:rsidRPr="00BF027E">
        <w:rPr>
          <w:rFonts w:ascii="Times New Roman" w:eastAsia="Times New Roman" w:hAnsi="Times New Roman" w:cs="Times New Roman"/>
          <w:color w:val="000000"/>
          <w:sz w:val="24"/>
          <w:szCs w:val="24"/>
          <w:lang w:eastAsia="ru-RU"/>
        </w:rPr>
        <w:t xml:space="preserve"> Қағидаларға </w:t>
      </w:r>
      <w:hyperlink r:id="rId43" w:anchor="z108" w:history="1">
        <w:r w:rsidRPr="00BF027E">
          <w:rPr>
            <w:rFonts w:ascii="Times New Roman" w:eastAsia="Times New Roman" w:hAnsi="Times New Roman" w:cs="Times New Roman"/>
            <w:color w:val="000000"/>
            <w:sz w:val="24"/>
            <w:szCs w:val="24"/>
            <w:u w:val="single"/>
            <w:lang w:eastAsia="ru-RU"/>
          </w:rPr>
          <w:t>1-қосымшаға</w:t>
        </w:r>
      </w:hyperlink>
      <w:r w:rsidRPr="00BF027E">
        <w:rPr>
          <w:rFonts w:ascii="Times New Roman" w:eastAsia="Times New Roman" w:hAnsi="Times New Roman" w:cs="Times New Roman"/>
          <w:color w:val="000000"/>
          <w:sz w:val="24"/>
          <w:szCs w:val="24"/>
          <w:lang w:eastAsia="ru-RU"/>
        </w:rPr>
        <w:t> сәйкес – кемінде 80 балл;</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3) оқ</w:t>
      </w:r>
      <w:proofErr w:type="gramStart"/>
      <w:r w:rsidRPr="00BF027E">
        <w:rPr>
          <w:rFonts w:ascii="Times New Roman" w:eastAsia="Times New Roman" w:hAnsi="Times New Roman" w:cs="Times New Roman"/>
          <w:color w:val="000000"/>
          <w:sz w:val="24"/>
          <w:szCs w:val="24"/>
          <w:lang w:eastAsia="ru-RU"/>
        </w:rPr>
        <w:t>ыту</w:t>
      </w:r>
      <w:proofErr w:type="gramEnd"/>
      <w:r w:rsidRPr="00BF027E">
        <w:rPr>
          <w:rFonts w:ascii="Times New Roman" w:eastAsia="Times New Roman" w:hAnsi="Times New Roman" w:cs="Times New Roman"/>
          <w:color w:val="000000"/>
          <w:sz w:val="24"/>
          <w:szCs w:val="24"/>
          <w:lang w:eastAsia="ru-RU"/>
        </w:rPr>
        <w:t xml:space="preserve"> ағылшын тілінде жүргізілетін магистратура үшін осы Қағидаларға </w:t>
      </w:r>
      <w:hyperlink r:id="rId44" w:anchor="z109" w:history="1">
        <w:r w:rsidRPr="00BF027E">
          <w:rPr>
            <w:rFonts w:ascii="Times New Roman" w:eastAsia="Times New Roman" w:hAnsi="Times New Roman" w:cs="Times New Roman"/>
            <w:color w:val="000000"/>
            <w:sz w:val="24"/>
            <w:szCs w:val="24"/>
            <w:u w:val="single"/>
            <w:lang w:eastAsia="ru-RU"/>
          </w:rPr>
          <w:t>2-қосымшаға</w:t>
        </w:r>
      </w:hyperlink>
      <w:r w:rsidRPr="00BF027E">
        <w:rPr>
          <w:rFonts w:ascii="Times New Roman" w:eastAsia="Times New Roman" w:hAnsi="Times New Roman" w:cs="Times New Roman"/>
          <w:color w:val="000000"/>
          <w:sz w:val="24"/>
          <w:szCs w:val="24"/>
          <w:lang w:eastAsia="ru-RU"/>
        </w:rPr>
        <w:t> сәйкес – кемінде 25 балл;</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4) резидентура үшін </w:t>
      </w:r>
      <w:hyperlink r:id="rId45" w:anchor="z110" w:history="1">
        <w:r w:rsidRPr="00BF027E">
          <w:rPr>
            <w:rFonts w:ascii="Times New Roman" w:eastAsia="Times New Roman" w:hAnsi="Times New Roman" w:cs="Times New Roman"/>
            <w:color w:val="000000"/>
            <w:sz w:val="24"/>
            <w:szCs w:val="24"/>
            <w:u w:val="single"/>
            <w:lang w:eastAsia="ru-RU"/>
          </w:rPr>
          <w:t>3-қ</w:t>
        </w:r>
        <w:proofErr w:type="gramStart"/>
        <w:r w:rsidRPr="00BF027E">
          <w:rPr>
            <w:rFonts w:ascii="Times New Roman" w:eastAsia="Times New Roman" w:hAnsi="Times New Roman" w:cs="Times New Roman"/>
            <w:color w:val="000000"/>
            <w:sz w:val="24"/>
            <w:szCs w:val="24"/>
            <w:u w:val="single"/>
            <w:lang w:eastAsia="ru-RU"/>
          </w:rPr>
          <w:t>осымша</w:t>
        </w:r>
        <w:proofErr w:type="gramEnd"/>
        <w:r w:rsidRPr="00BF027E">
          <w:rPr>
            <w:rFonts w:ascii="Times New Roman" w:eastAsia="Times New Roman" w:hAnsi="Times New Roman" w:cs="Times New Roman"/>
            <w:color w:val="000000"/>
            <w:sz w:val="24"/>
            <w:szCs w:val="24"/>
            <w:u w:val="single"/>
            <w:lang w:eastAsia="ru-RU"/>
          </w:rPr>
          <w:t>ға</w:t>
        </w:r>
      </w:hyperlink>
      <w:r w:rsidRPr="00BF027E">
        <w:rPr>
          <w:rFonts w:ascii="Times New Roman" w:eastAsia="Times New Roman" w:hAnsi="Times New Roman" w:cs="Times New Roman"/>
          <w:color w:val="000000"/>
          <w:sz w:val="24"/>
          <w:szCs w:val="24"/>
          <w:lang w:eastAsia="ru-RU"/>
        </w:rPr>
        <w:t> сәйкес – кемінде 130 балл;</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5) докторантура үшін </w:t>
      </w:r>
      <w:hyperlink r:id="rId46" w:anchor="z110" w:history="1">
        <w:r w:rsidRPr="00BF027E">
          <w:rPr>
            <w:rFonts w:ascii="Times New Roman" w:eastAsia="Times New Roman" w:hAnsi="Times New Roman" w:cs="Times New Roman"/>
            <w:color w:val="000000"/>
            <w:sz w:val="24"/>
            <w:szCs w:val="24"/>
            <w:u w:val="single"/>
            <w:lang w:eastAsia="ru-RU"/>
          </w:rPr>
          <w:t>3-қ</w:t>
        </w:r>
        <w:proofErr w:type="gramStart"/>
        <w:r w:rsidRPr="00BF027E">
          <w:rPr>
            <w:rFonts w:ascii="Times New Roman" w:eastAsia="Times New Roman" w:hAnsi="Times New Roman" w:cs="Times New Roman"/>
            <w:color w:val="000000"/>
            <w:sz w:val="24"/>
            <w:szCs w:val="24"/>
            <w:u w:val="single"/>
            <w:lang w:eastAsia="ru-RU"/>
          </w:rPr>
          <w:t>осымша</w:t>
        </w:r>
        <w:proofErr w:type="gramEnd"/>
        <w:r w:rsidRPr="00BF027E">
          <w:rPr>
            <w:rFonts w:ascii="Times New Roman" w:eastAsia="Times New Roman" w:hAnsi="Times New Roman" w:cs="Times New Roman"/>
            <w:color w:val="000000"/>
            <w:sz w:val="24"/>
            <w:szCs w:val="24"/>
            <w:u w:val="single"/>
            <w:lang w:eastAsia="ru-RU"/>
          </w:rPr>
          <w:t>ға</w:t>
        </w:r>
      </w:hyperlink>
      <w:r w:rsidRPr="00BF027E">
        <w:rPr>
          <w:rFonts w:ascii="Times New Roman" w:eastAsia="Times New Roman" w:hAnsi="Times New Roman" w:cs="Times New Roman"/>
          <w:color w:val="000000"/>
          <w:sz w:val="24"/>
          <w:szCs w:val="24"/>
          <w:lang w:eastAsia="ru-RU"/>
        </w:rPr>
        <w:t> сәйкес – кемінде 150 балл;</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w:t>
      </w:r>
      <w:proofErr w:type="gramStart"/>
      <w:r w:rsidRPr="00BF027E">
        <w:rPr>
          <w:rFonts w:ascii="Times New Roman" w:eastAsia="Times New Roman" w:hAnsi="Times New Roman" w:cs="Times New Roman"/>
          <w:color w:val="000000"/>
          <w:sz w:val="24"/>
          <w:szCs w:val="24"/>
          <w:lang w:eastAsia="ru-RU"/>
        </w:rPr>
        <w:t>Осы</w:t>
      </w:r>
      <w:proofErr w:type="gramEnd"/>
      <w:r w:rsidRPr="00BF027E">
        <w:rPr>
          <w:rFonts w:ascii="Times New Roman" w:eastAsia="Times New Roman" w:hAnsi="Times New Roman" w:cs="Times New Roman"/>
          <w:color w:val="000000"/>
          <w:sz w:val="24"/>
          <w:szCs w:val="24"/>
          <w:lang w:eastAsia="ru-RU"/>
        </w:rPr>
        <w:t xml:space="preserve"> Қағидалардың </w:t>
      </w:r>
      <w:hyperlink r:id="rId47" w:anchor="z78" w:history="1">
        <w:r w:rsidRPr="00BF027E">
          <w:rPr>
            <w:rFonts w:ascii="Times New Roman" w:eastAsia="Times New Roman" w:hAnsi="Times New Roman" w:cs="Times New Roman"/>
            <w:color w:val="000000"/>
            <w:sz w:val="24"/>
            <w:szCs w:val="24"/>
            <w:u w:val="single"/>
            <w:lang w:eastAsia="ru-RU"/>
          </w:rPr>
          <w:t>13-тармағында</w:t>
        </w:r>
      </w:hyperlink>
      <w:r w:rsidRPr="00BF027E">
        <w:rPr>
          <w:rFonts w:ascii="Times New Roman" w:eastAsia="Times New Roman" w:hAnsi="Times New Roman" w:cs="Times New Roman"/>
          <w:color w:val="000000"/>
          <w:sz w:val="24"/>
          <w:szCs w:val="24"/>
          <w:lang w:eastAsia="ru-RU"/>
        </w:rPr>
        <w:t> көрсетілген шет тілі (ағылшын, француз, неміс) бойынша тест тапсырғаны туралы сертификаты бар тұлғаларға 100 балдық бағалау жүйесі бойынша ең жоғары балл қосылады.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32. </w:t>
      </w:r>
      <w:proofErr w:type="gramStart"/>
      <w:r w:rsidRPr="00BF027E">
        <w:rPr>
          <w:rFonts w:ascii="Times New Roman" w:eastAsia="Times New Roman" w:hAnsi="Times New Roman" w:cs="Times New Roman"/>
          <w:color w:val="000000"/>
          <w:sz w:val="24"/>
          <w:szCs w:val="24"/>
          <w:lang w:eastAsia="ru-RU"/>
        </w:rPr>
        <w:t>Докторант қатарына қабылдау докторантураның білім беру бағдарламаларының топтары бойынша түсу емтиханының және шет тілін меңгерудің жалпыеуропалық құзыреттеріне (стандарттарына) сәйкес шет тілін меңгергенін растайтын халықаралық сертификатының қорытындысы бойынша ЖОО мен ғылыми ұйымдардың қабылдау комиссияларымен жүзеге асырылады.</w:t>
      </w:r>
      <w:proofErr w:type="gramEnd"/>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33. ЖО</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ға түсу кезінде докторанттар білім беру бағдарламаларының тиісті топтарының ішінен білім беру бағдарламасын дербес таңдайды.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34. Мемлекеттік білім беру тапсырысы бойынша философия докторларын (</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hD) мақсатты даярлауға тұлғаларды қабылдау аталған даярлауға үміткер тұлғалар арасында конкурстық негізде жүзеге асырылады.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35. Мемлекеттік білім беру тапсырысы бойынша игерілмеген орындар, оның ішінде нысаналы орындар жоғары оқу орындары арасында мамандықтар бойынша одан ә</w:t>
      </w:r>
      <w:proofErr w:type="gramStart"/>
      <w:r w:rsidRPr="00BF027E">
        <w:rPr>
          <w:rFonts w:ascii="Times New Roman" w:eastAsia="Times New Roman" w:hAnsi="Times New Roman" w:cs="Times New Roman"/>
          <w:color w:val="000000"/>
          <w:sz w:val="24"/>
          <w:szCs w:val="24"/>
          <w:lang w:eastAsia="ru-RU"/>
        </w:rPr>
        <w:t>р</w:t>
      </w:r>
      <w:proofErr w:type="gramEnd"/>
      <w:r w:rsidRPr="00BF027E">
        <w:rPr>
          <w:rFonts w:ascii="Times New Roman" w:eastAsia="Times New Roman" w:hAnsi="Times New Roman" w:cs="Times New Roman"/>
          <w:color w:val="000000"/>
          <w:sz w:val="24"/>
          <w:szCs w:val="24"/>
          <w:lang w:eastAsia="ru-RU"/>
        </w:rPr>
        <w:t>і қайта бөлу үшін өтінім түрінде білім беру, денсаулық сақтау және мәдениет саласындағы уәкілетті органдарға 5 қыркүйекке дейін қайтарылады.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Бұл ретте, ең алдымен тиі</w:t>
      </w:r>
      <w:proofErr w:type="gramStart"/>
      <w:r w:rsidRPr="00BF027E">
        <w:rPr>
          <w:rFonts w:ascii="Times New Roman" w:eastAsia="Times New Roman" w:hAnsi="Times New Roman" w:cs="Times New Roman"/>
          <w:color w:val="000000"/>
          <w:sz w:val="24"/>
          <w:szCs w:val="24"/>
          <w:lang w:eastAsia="ru-RU"/>
        </w:rPr>
        <w:t>ст</w:t>
      </w:r>
      <w:proofErr w:type="gramEnd"/>
      <w:r w:rsidRPr="00BF027E">
        <w:rPr>
          <w:rFonts w:ascii="Times New Roman" w:eastAsia="Times New Roman" w:hAnsi="Times New Roman" w:cs="Times New Roman"/>
          <w:color w:val="000000"/>
          <w:sz w:val="24"/>
          <w:szCs w:val="24"/>
          <w:lang w:eastAsia="ru-RU"/>
        </w:rPr>
        <w:t>і жоғары оқу орнынан кейінгі білім беру бағдарламаларының топтары бойынша түсу емтихандары нәтижелерінің неғұрлым жоғары балл алған үміткерлері бар ЖОО-ның өтінімдері қанағаттандырылады. Аталған білім беру бағдарламасының тобы бойынша үміткерлер болмаған жағдайда, қайта бөлу тиі</w:t>
      </w:r>
      <w:proofErr w:type="gramStart"/>
      <w:r w:rsidRPr="00BF027E">
        <w:rPr>
          <w:rFonts w:ascii="Times New Roman" w:eastAsia="Times New Roman" w:hAnsi="Times New Roman" w:cs="Times New Roman"/>
          <w:color w:val="000000"/>
          <w:sz w:val="24"/>
          <w:szCs w:val="24"/>
          <w:lang w:eastAsia="ru-RU"/>
        </w:rPr>
        <w:t>ст</w:t>
      </w:r>
      <w:proofErr w:type="gramEnd"/>
      <w:r w:rsidRPr="00BF027E">
        <w:rPr>
          <w:rFonts w:ascii="Times New Roman" w:eastAsia="Times New Roman" w:hAnsi="Times New Roman" w:cs="Times New Roman"/>
          <w:color w:val="000000"/>
          <w:sz w:val="24"/>
          <w:szCs w:val="24"/>
          <w:lang w:eastAsia="ru-RU"/>
        </w:rPr>
        <w:t>і жоғары оқу орнынан кейінгі білім беру бағдарламалар топтарының ішінде жүзеге асырылады. Қайта бөлу туралы ҚР БҒМ бұйрығы 30 қыркүйекке дейін шығарылады.</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36. </w:t>
      </w:r>
      <w:proofErr w:type="gramStart"/>
      <w:r w:rsidRPr="00BF027E">
        <w:rPr>
          <w:rFonts w:ascii="Times New Roman" w:eastAsia="Times New Roman" w:hAnsi="Times New Roman" w:cs="Times New Roman"/>
          <w:color w:val="000000"/>
          <w:sz w:val="24"/>
          <w:szCs w:val="24"/>
          <w:lang w:eastAsia="ru-RU"/>
        </w:rPr>
        <w:t>ЖОО мен ғылыми ұйымдар білім беру, денсаулық сақтау және мәдениет саласындағы уәкілетті органдарға күнтізбелік 10 күн ішінде қабылдауды ұйымдастыру және өткізу бойынша қорытынды есепті, сондай-ақ мемлекеттік білім беру тапсырысы бойынша магистратураға, резидентураға және докторантураға қабылдау туралы б</w:t>
      </w:r>
      <w:proofErr w:type="gramEnd"/>
      <w:r w:rsidRPr="00BF027E">
        <w:rPr>
          <w:rFonts w:ascii="Times New Roman" w:eastAsia="Times New Roman" w:hAnsi="Times New Roman" w:cs="Times New Roman"/>
          <w:color w:val="000000"/>
          <w:sz w:val="24"/>
          <w:szCs w:val="24"/>
          <w:lang w:eastAsia="ru-RU"/>
        </w:rPr>
        <w:t>ұйрықтардың көшірмелерін ұсынады.</w:t>
      </w:r>
    </w:p>
    <w:p w:rsidR="00470988" w:rsidRPr="00BF027E" w:rsidRDefault="00470988" w:rsidP="00470988">
      <w:pPr>
        <w:shd w:val="clear" w:color="auto" w:fill="FFFFFF"/>
        <w:spacing w:after="0" w:line="240" w:lineRule="auto"/>
        <w:textAlignment w:val="baseline"/>
        <w:outlineLvl w:val="2"/>
        <w:rPr>
          <w:rFonts w:ascii="Times New Roman" w:eastAsia="Times New Roman" w:hAnsi="Times New Roman" w:cs="Times New Roman"/>
          <w:b/>
          <w:bCs/>
          <w:color w:val="000000"/>
          <w:sz w:val="24"/>
          <w:szCs w:val="24"/>
          <w:lang w:eastAsia="ru-RU"/>
        </w:rPr>
      </w:pPr>
      <w:r w:rsidRPr="00BF027E">
        <w:rPr>
          <w:rFonts w:ascii="Times New Roman" w:eastAsia="Times New Roman" w:hAnsi="Times New Roman" w:cs="Times New Roman"/>
          <w:b/>
          <w:bCs/>
          <w:color w:val="000000"/>
          <w:sz w:val="24"/>
          <w:szCs w:val="24"/>
          <w:lang w:eastAsia="ru-RU"/>
        </w:rPr>
        <w:lastRenderedPageBreak/>
        <w:t xml:space="preserve">4-тарау. Жергілікті бюджет қаражаты есебінен жоғары </w:t>
      </w:r>
      <w:proofErr w:type="gramStart"/>
      <w:r w:rsidRPr="00BF027E">
        <w:rPr>
          <w:rFonts w:ascii="Times New Roman" w:eastAsia="Times New Roman" w:hAnsi="Times New Roman" w:cs="Times New Roman"/>
          <w:b/>
          <w:bCs/>
          <w:color w:val="000000"/>
          <w:sz w:val="24"/>
          <w:szCs w:val="24"/>
          <w:lang w:eastAsia="ru-RU"/>
        </w:rPr>
        <w:t>о</w:t>
      </w:r>
      <w:proofErr w:type="gramEnd"/>
      <w:r w:rsidRPr="00BF027E">
        <w:rPr>
          <w:rFonts w:ascii="Times New Roman" w:eastAsia="Times New Roman" w:hAnsi="Times New Roman" w:cs="Times New Roman"/>
          <w:b/>
          <w:bCs/>
          <w:color w:val="000000"/>
          <w:sz w:val="24"/>
          <w:szCs w:val="24"/>
          <w:lang w:eastAsia="ru-RU"/>
        </w:rPr>
        <w:t>қу орнынан кейінгі білімнің білім беру бағдарламаларын іске асыратын білім беру ұйымдарына оқуға қабылдау</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37. Жергілікті бюджет қаражаты есебінен мемлекеттік білім беру тапсырысы бойынша конкурсқа қатысу үшін түсушілер ЖО</w:t>
      </w:r>
      <w:proofErr w:type="gramStart"/>
      <w:r w:rsidRPr="00BF027E">
        <w:rPr>
          <w:rFonts w:ascii="Times New Roman" w:eastAsia="Times New Roman" w:hAnsi="Times New Roman" w:cs="Times New Roman"/>
          <w:color w:val="000000"/>
          <w:sz w:val="24"/>
          <w:szCs w:val="24"/>
          <w:lang w:eastAsia="ru-RU"/>
        </w:rPr>
        <w:t>О-</w:t>
      </w:r>
      <w:proofErr w:type="gramEnd"/>
      <w:r w:rsidRPr="00BF027E">
        <w:rPr>
          <w:rFonts w:ascii="Times New Roman" w:eastAsia="Times New Roman" w:hAnsi="Times New Roman" w:cs="Times New Roman"/>
          <w:color w:val="000000"/>
          <w:sz w:val="24"/>
          <w:szCs w:val="24"/>
          <w:lang w:eastAsia="ru-RU"/>
        </w:rPr>
        <w:t>ға 25 тамызға дейін:</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1) өтініш (еркін нысанда);</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2) бі</w:t>
      </w:r>
      <w:proofErr w:type="gramStart"/>
      <w:r w:rsidRPr="00BF027E">
        <w:rPr>
          <w:rFonts w:ascii="Times New Roman" w:eastAsia="Times New Roman" w:hAnsi="Times New Roman" w:cs="Times New Roman"/>
          <w:color w:val="000000"/>
          <w:sz w:val="24"/>
          <w:szCs w:val="24"/>
          <w:lang w:eastAsia="ru-RU"/>
        </w:rPr>
        <w:t>л</w:t>
      </w:r>
      <w:proofErr w:type="gramEnd"/>
      <w:r w:rsidRPr="00BF027E">
        <w:rPr>
          <w:rFonts w:ascii="Times New Roman" w:eastAsia="Times New Roman" w:hAnsi="Times New Roman" w:cs="Times New Roman"/>
          <w:color w:val="000000"/>
          <w:sz w:val="24"/>
          <w:szCs w:val="24"/>
          <w:lang w:eastAsia="ru-RU"/>
        </w:rPr>
        <w:t>імі туралы құжаттың көшірмесін;</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xml:space="preserve">      </w:t>
      </w:r>
      <w:proofErr w:type="gramStart"/>
      <w:r w:rsidRPr="00BF027E">
        <w:rPr>
          <w:rFonts w:ascii="Times New Roman" w:eastAsia="Times New Roman" w:hAnsi="Times New Roman" w:cs="Times New Roman"/>
          <w:color w:val="000000"/>
          <w:sz w:val="24"/>
          <w:szCs w:val="24"/>
          <w:lang w:eastAsia="ru-RU"/>
        </w:rPr>
        <w:t>3) шет тілі бойынша түсу емтиханы және кешенді тестілеу сертификатын, осы Қағидалардың </w:t>
      </w:r>
      <w:hyperlink r:id="rId48" w:anchor="z78" w:history="1">
        <w:r w:rsidRPr="00BF027E">
          <w:rPr>
            <w:rFonts w:ascii="Times New Roman" w:eastAsia="Times New Roman" w:hAnsi="Times New Roman" w:cs="Times New Roman"/>
            <w:color w:val="000000"/>
            <w:sz w:val="24"/>
            <w:szCs w:val="24"/>
            <w:u w:val="single"/>
            <w:lang w:eastAsia="ru-RU"/>
          </w:rPr>
          <w:t>13-тармағында</w:t>
        </w:r>
      </w:hyperlink>
      <w:r w:rsidRPr="00BF027E">
        <w:rPr>
          <w:rFonts w:ascii="Times New Roman" w:eastAsia="Times New Roman" w:hAnsi="Times New Roman" w:cs="Times New Roman"/>
          <w:color w:val="000000"/>
          <w:sz w:val="24"/>
          <w:szCs w:val="24"/>
          <w:lang w:eastAsia="ru-RU"/>
        </w:rPr>
        <w:t> көрсетілген шет тілін меңгерудің жалпыеуропалық құзыреттеріне (стандарттарына) сәйкес шет тілін меңгергенін растайтын халықаралық сертификатын (бар болған жағдайда) (магистратура үшін);</w:t>
      </w:r>
      <w:proofErr w:type="gramEnd"/>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4) шет тілін меңгерудің жалпыеуропалық құзыреттеріне (стандарттарына) сәйкес шет тілін меңгергенін растайтын халықаралық сертификатын және бі</w:t>
      </w:r>
      <w:proofErr w:type="gramStart"/>
      <w:r w:rsidRPr="00BF027E">
        <w:rPr>
          <w:rFonts w:ascii="Times New Roman" w:eastAsia="Times New Roman" w:hAnsi="Times New Roman" w:cs="Times New Roman"/>
          <w:color w:val="000000"/>
          <w:sz w:val="24"/>
          <w:szCs w:val="24"/>
          <w:lang w:eastAsia="ru-RU"/>
        </w:rPr>
        <w:t>л</w:t>
      </w:r>
      <w:proofErr w:type="gramEnd"/>
      <w:r w:rsidRPr="00BF027E">
        <w:rPr>
          <w:rFonts w:ascii="Times New Roman" w:eastAsia="Times New Roman" w:hAnsi="Times New Roman" w:cs="Times New Roman"/>
          <w:color w:val="000000"/>
          <w:sz w:val="24"/>
          <w:szCs w:val="24"/>
          <w:lang w:eastAsia="ru-RU"/>
        </w:rPr>
        <w:t>ім беру бағдарламасы тобы бойынша түсу емтиханын тапсырғаны туралы балы көрсетілген үзіндіні (докторантура үшін);</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5) еңбек кітапшасының көшірмесін;</w:t>
      </w: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t>      6) жеке басын куәландыратын құжаттың көшірмесін тапсырады.</w:t>
      </w:r>
    </w:p>
    <w:p w:rsidR="00470988"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val="kk-KZ" w:eastAsia="ru-RU"/>
        </w:rPr>
      </w:pPr>
      <w:r w:rsidRPr="00BF027E">
        <w:rPr>
          <w:rFonts w:ascii="Times New Roman" w:eastAsia="Times New Roman" w:hAnsi="Times New Roman" w:cs="Times New Roman"/>
          <w:color w:val="000000"/>
          <w:sz w:val="24"/>
          <w:szCs w:val="24"/>
          <w:lang w:eastAsia="ru-RU"/>
        </w:rPr>
        <w:t>      38. Мемлекетті</w:t>
      </w:r>
      <w:proofErr w:type="gramStart"/>
      <w:r w:rsidRPr="00BF027E">
        <w:rPr>
          <w:rFonts w:ascii="Times New Roman" w:eastAsia="Times New Roman" w:hAnsi="Times New Roman" w:cs="Times New Roman"/>
          <w:color w:val="000000"/>
          <w:sz w:val="24"/>
          <w:szCs w:val="24"/>
          <w:lang w:eastAsia="ru-RU"/>
        </w:rPr>
        <w:t>к</w:t>
      </w:r>
      <w:proofErr w:type="gramEnd"/>
      <w:r w:rsidRPr="00BF027E">
        <w:rPr>
          <w:rFonts w:ascii="Times New Roman" w:eastAsia="Times New Roman" w:hAnsi="Times New Roman" w:cs="Times New Roman"/>
          <w:color w:val="000000"/>
          <w:sz w:val="24"/>
          <w:szCs w:val="24"/>
          <w:lang w:eastAsia="ru-RU"/>
        </w:rPr>
        <w:t xml:space="preserve"> білім беру тапсырысына </w:t>
      </w:r>
      <w:proofErr w:type="gramStart"/>
      <w:r w:rsidRPr="00BF027E">
        <w:rPr>
          <w:rFonts w:ascii="Times New Roman" w:eastAsia="Times New Roman" w:hAnsi="Times New Roman" w:cs="Times New Roman"/>
          <w:color w:val="000000"/>
          <w:sz w:val="24"/>
          <w:szCs w:val="24"/>
          <w:lang w:eastAsia="ru-RU"/>
        </w:rPr>
        <w:t>конкурс</w:t>
      </w:r>
      <w:proofErr w:type="gramEnd"/>
      <w:r w:rsidRPr="00BF027E">
        <w:rPr>
          <w:rFonts w:ascii="Times New Roman" w:eastAsia="Times New Roman" w:hAnsi="Times New Roman" w:cs="Times New Roman"/>
          <w:color w:val="000000"/>
          <w:sz w:val="24"/>
          <w:szCs w:val="24"/>
          <w:lang w:eastAsia="ru-RU"/>
        </w:rPr>
        <w:t xml:space="preserve"> білім беру бағдарламасының топтары бойынша түсу емтиханының </w:t>
      </w:r>
      <w:proofErr w:type="spellStart"/>
      <w:r w:rsidRPr="00BF027E">
        <w:rPr>
          <w:rFonts w:ascii="Times New Roman" w:eastAsia="Times New Roman" w:hAnsi="Times New Roman" w:cs="Times New Roman"/>
          <w:color w:val="000000"/>
          <w:sz w:val="24"/>
          <w:szCs w:val="24"/>
          <w:lang w:eastAsia="ru-RU"/>
        </w:rPr>
        <w:t>балына</w:t>
      </w:r>
      <w:proofErr w:type="spellEnd"/>
      <w:r w:rsidRPr="00BF027E">
        <w:rPr>
          <w:rFonts w:ascii="Times New Roman" w:eastAsia="Times New Roman" w:hAnsi="Times New Roman" w:cs="Times New Roman"/>
          <w:color w:val="000000"/>
          <w:sz w:val="24"/>
          <w:szCs w:val="24"/>
          <w:lang w:eastAsia="ru-RU"/>
        </w:rPr>
        <w:t xml:space="preserve"> сәйкес жүргізіледі.</w:t>
      </w:r>
    </w:p>
    <w:tbl>
      <w:tblPr>
        <w:tblStyle w:val="a5"/>
        <w:tblW w:w="0" w:type="auto"/>
        <w:tblLook w:val="04A0"/>
      </w:tblPr>
      <w:tblGrid>
        <w:gridCol w:w="4785"/>
        <w:gridCol w:w="4786"/>
      </w:tblGrid>
      <w:tr w:rsidR="00BF027E" w:rsidTr="00BF027E">
        <w:tc>
          <w:tcPr>
            <w:tcW w:w="4785" w:type="dxa"/>
          </w:tcPr>
          <w:p w:rsidR="00BF027E" w:rsidRDefault="00BF027E" w:rsidP="00470988">
            <w:pPr>
              <w:textAlignment w:val="baseline"/>
              <w:rPr>
                <w:rFonts w:ascii="Times New Roman" w:eastAsia="Times New Roman" w:hAnsi="Times New Roman" w:cs="Times New Roman"/>
                <w:color w:val="000000"/>
                <w:sz w:val="24"/>
                <w:szCs w:val="24"/>
                <w:lang w:val="kk-KZ" w:eastAsia="ru-RU"/>
              </w:rPr>
            </w:pPr>
          </w:p>
        </w:tc>
        <w:tc>
          <w:tcPr>
            <w:tcW w:w="4786" w:type="dxa"/>
          </w:tcPr>
          <w:p w:rsidR="00BF027E" w:rsidRDefault="00BF027E" w:rsidP="00BF027E">
            <w:pPr>
              <w:jc w:val="center"/>
              <w:textAlignment w:val="baseline"/>
              <w:rPr>
                <w:rFonts w:ascii="Times New Roman" w:eastAsia="Times New Roman" w:hAnsi="Times New Roman" w:cs="Times New Roman"/>
                <w:sz w:val="24"/>
                <w:szCs w:val="24"/>
                <w:lang w:val="kk-KZ" w:eastAsia="ru-RU"/>
              </w:rPr>
            </w:pPr>
            <w:r w:rsidRPr="00BF027E">
              <w:rPr>
                <w:rFonts w:ascii="Times New Roman" w:eastAsia="Times New Roman" w:hAnsi="Times New Roman" w:cs="Times New Roman"/>
                <w:sz w:val="24"/>
                <w:szCs w:val="24"/>
                <w:lang w:eastAsia="ru-RU"/>
              </w:rPr>
              <w:t>1-қосымша</w:t>
            </w:r>
          </w:p>
          <w:p w:rsidR="00BF027E" w:rsidRDefault="00BF027E" w:rsidP="00BF027E">
            <w:pPr>
              <w:jc w:val="center"/>
              <w:textAlignment w:val="baseline"/>
              <w:rPr>
                <w:rFonts w:ascii="Times New Roman" w:eastAsia="Times New Roman" w:hAnsi="Times New Roman" w:cs="Times New Roman"/>
                <w:color w:val="000000"/>
                <w:sz w:val="24"/>
                <w:szCs w:val="24"/>
                <w:lang w:val="kk-KZ" w:eastAsia="ru-RU"/>
              </w:rPr>
            </w:pPr>
            <w:r w:rsidRPr="00BF027E">
              <w:rPr>
                <w:rFonts w:ascii="Times New Roman" w:eastAsia="Times New Roman" w:hAnsi="Times New Roman" w:cs="Times New Roman"/>
                <w:sz w:val="24"/>
                <w:szCs w:val="24"/>
                <w:lang w:val="kk-KZ" w:eastAsia="ru-RU"/>
              </w:rPr>
              <w:t>Жоғары оқу орнынан кейінгі</w:t>
            </w:r>
            <w:r w:rsidRPr="00BF027E">
              <w:rPr>
                <w:rFonts w:ascii="Times New Roman" w:eastAsia="Times New Roman" w:hAnsi="Times New Roman" w:cs="Times New Roman"/>
                <w:sz w:val="24"/>
                <w:szCs w:val="24"/>
                <w:lang w:val="kk-KZ" w:eastAsia="ru-RU"/>
              </w:rPr>
              <w:br/>
              <w:t>білімнің білім беру</w:t>
            </w:r>
            <w:r w:rsidRPr="00BF027E">
              <w:rPr>
                <w:rFonts w:ascii="Times New Roman" w:eastAsia="Times New Roman" w:hAnsi="Times New Roman" w:cs="Times New Roman"/>
                <w:sz w:val="24"/>
                <w:szCs w:val="24"/>
                <w:lang w:val="kk-KZ" w:eastAsia="ru-RU"/>
              </w:rPr>
              <w:br/>
              <w:t>бағдарламаларын іске асыратын</w:t>
            </w:r>
            <w:r w:rsidRPr="00BF027E">
              <w:rPr>
                <w:rFonts w:ascii="Times New Roman" w:eastAsia="Times New Roman" w:hAnsi="Times New Roman" w:cs="Times New Roman"/>
                <w:sz w:val="24"/>
                <w:szCs w:val="24"/>
                <w:lang w:val="kk-KZ" w:eastAsia="ru-RU"/>
              </w:rPr>
              <w:br/>
              <w:t>білім беру ұйымдарына оқуға</w:t>
            </w:r>
            <w:r w:rsidRPr="00BF027E">
              <w:rPr>
                <w:rFonts w:ascii="Times New Roman" w:eastAsia="Times New Roman" w:hAnsi="Times New Roman" w:cs="Times New Roman"/>
                <w:sz w:val="24"/>
                <w:szCs w:val="24"/>
                <w:lang w:val="kk-KZ" w:eastAsia="ru-RU"/>
              </w:rPr>
              <w:br/>
              <w:t>қабылдаудың үлгілік</w:t>
            </w:r>
            <w:r w:rsidRPr="00BF027E">
              <w:rPr>
                <w:rFonts w:ascii="Times New Roman" w:eastAsia="Times New Roman" w:hAnsi="Times New Roman" w:cs="Times New Roman"/>
                <w:sz w:val="24"/>
                <w:szCs w:val="24"/>
                <w:lang w:val="kk-KZ" w:eastAsia="ru-RU"/>
              </w:rPr>
              <w:br/>
              <w:t>қағидаларына</w:t>
            </w:r>
            <w:r w:rsidRPr="00BF027E">
              <w:rPr>
                <w:rFonts w:ascii="Times New Roman" w:eastAsia="Times New Roman" w:hAnsi="Times New Roman" w:cs="Times New Roman"/>
                <w:sz w:val="24"/>
                <w:szCs w:val="24"/>
                <w:lang w:val="kk-KZ" w:eastAsia="ru-RU"/>
              </w:rPr>
              <w:br/>
            </w:r>
          </w:p>
        </w:tc>
      </w:tr>
    </w:tbl>
    <w:p w:rsidR="00BF027E" w:rsidRDefault="00BF027E" w:rsidP="00470988">
      <w:pPr>
        <w:shd w:val="clear" w:color="auto" w:fill="FFFFFF"/>
        <w:spacing w:after="0" w:line="240" w:lineRule="auto"/>
        <w:textAlignment w:val="baseline"/>
        <w:outlineLvl w:val="2"/>
        <w:rPr>
          <w:rFonts w:ascii="Times New Roman" w:eastAsia="Times New Roman" w:hAnsi="Times New Roman" w:cs="Times New Roman"/>
          <w:b/>
          <w:bCs/>
          <w:color w:val="000000"/>
          <w:sz w:val="24"/>
          <w:szCs w:val="24"/>
          <w:lang w:val="kk-KZ" w:eastAsia="ru-RU"/>
        </w:rPr>
      </w:pPr>
    </w:p>
    <w:p w:rsidR="00470988" w:rsidRDefault="00470988" w:rsidP="00470988">
      <w:pPr>
        <w:shd w:val="clear" w:color="auto" w:fill="FFFFFF"/>
        <w:spacing w:after="0" w:line="240" w:lineRule="auto"/>
        <w:textAlignment w:val="baseline"/>
        <w:outlineLvl w:val="2"/>
        <w:rPr>
          <w:rFonts w:ascii="Times New Roman" w:eastAsia="Times New Roman" w:hAnsi="Times New Roman" w:cs="Times New Roman"/>
          <w:b/>
          <w:bCs/>
          <w:color w:val="000000"/>
          <w:sz w:val="24"/>
          <w:szCs w:val="24"/>
          <w:lang w:val="kk-KZ" w:eastAsia="ru-RU"/>
        </w:rPr>
      </w:pPr>
      <w:r w:rsidRPr="00BF027E">
        <w:rPr>
          <w:rFonts w:ascii="Times New Roman" w:eastAsia="Times New Roman" w:hAnsi="Times New Roman" w:cs="Times New Roman"/>
          <w:b/>
          <w:bCs/>
          <w:color w:val="000000"/>
          <w:sz w:val="24"/>
          <w:szCs w:val="24"/>
          <w:lang w:val="kk-KZ" w:eastAsia="ru-RU"/>
        </w:rPr>
        <w:t>Оқыту қазақ және орыс тілдерінде жүргізілетін магистратурада білім алу үшін кешенді тестілеудің 150-балдық бағалау жүйесінің шәкілі</w:t>
      </w:r>
    </w:p>
    <w:tbl>
      <w:tblPr>
        <w:tblStyle w:val="a5"/>
        <w:tblW w:w="0" w:type="auto"/>
        <w:tblLook w:val="04A0"/>
      </w:tblPr>
      <w:tblGrid>
        <w:gridCol w:w="1596"/>
        <w:gridCol w:w="1594"/>
        <w:gridCol w:w="1599"/>
        <w:gridCol w:w="1595"/>
        <w:gridCol w:w="1593"/>
        <w:gridCol w:w="1594"/>
      </w:tblGrid>
      <w:tr w:rsidR="00BF027E" w:rsidTr="00BF027E">
        <w:tc>
          <w:tcPr>
            <w:tcW w:w="1596"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Тест түрлері</w:t>
            </w:r>
          </w:p>
        </w:tc>
        <w:tc>
          <w:tcPr>
            <w:tcW w:w="1594"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proofErr w:type="spellStart"/>
            <w:r w:rsidRPr="00BF027E">
              <w:rPr>
                <w:rFonts w:ascii="Times New Roman" w:eastAsia="Times New Roman" w:hAnsi="Times New Roman" w:cs="Times New Roman"/>
                <w:sz w:val="24"/>
                <w:szCs w:val="24"/>
                <w:lang w:eastAsia="ru-RU"/>
              </w:rPr>
              <w:t>Тапсырма</w:t>
            </w:r>
            <w:proofErr w:type="spellEnd"/>
            <w:r w:rsidRPr="00BF027E">
              <w:rPr>
                <w:rFonts w:ascii="Times New Roman" w:eastAsia="Times New Roman" w:hAnsi="Times New Roman" w:cs="Times New Roman"/>
                <w:sz w:val="24"/>
                <w:szCs w:val="24"/>
                <w:lang w:eastAsia="ru-RU"/>
              </w:rPr>
              <w:t xml:space="preserve"> </w:t>
            </w:r>
            <w:proofErr w:type="spellStart"/>
            <w:r w:rsidRPr="00BF027E">
              <w:rPr>
                <w:rFonts w:ascii="Times New Roman" w:eastAsia="Times New Roman" w:hAnsi="Times New Roman" w:cs="Times New Roman"/>
                <w:sz w:val="24"/>
                <w:szCs w:val="24"/>
                <w:lang w:eastAsia="ru-RU"/>
              </w:rPr>
              <w:t>нысандары</w:t>
            </w:r>
            <w:proofErr w:type="spellEnd"/>
          </w:p>
        </w:tc>
        <w:tc>
          <w:tcPr>
            <w:tcW w:w="1599"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proofErr w:type="spellStart"/>
            <w:r w:rsidRPr="00BF027E">
              <w:rPr>
                <w:rFonts w:ascii="Times New Roman" w:eastAsia="Times New Roman" w:hAnsi="Times New Roman" w:cs="Times New Roman"/>
                <w:sz w:val="24"/>
                <w:szCs w:val="24"/>
                <w:lang w:eastAsia="ru-RU"/>
              </w:rPr>
              <w:t>Тапсыру</w:t>
            </w:r>
            <w:proofErr w:type="spellEnd"/>
            <w:r w:rsidRPr="00BF027E">
              <w:rPr>
                <w:rFonts w:ascii="Times New Roman" w:eastAsia="Times New Roman" w:hAnsi="Times New Roman" w:cs="Times New Roman"/>
                <w:sz w:val="24"/>
                <w:szCs w:val="24"/>
                <w:lang w:eastAsia="ru-RU"/>
              </w:rPr>
              <w:t xml:space="preserve"> </w:t>
            </w:r>
            <w:proofErr w:type="spellStart"/>
            <w:r w:rsidRPr="00BF027E">
              <w:rPr>
                <w:rFonts w:ascii="Times New Roman" w:eastAsia="Times New Roman" w:hAnsi="Times New Roman" w:cs="Times New Roman"/>
                <w:sz w:val="24"/>
                <w:szCs w:val="24"/>
                <w:lang w:eastAsia="ru-RU"/>
              </w:rPr>
              <w:t>тілі</w:t>
            </w:r>
            <w:proofErr w:type="spellEnd"/>
          </w:p>
        </w:tc>
        <w:tc>
          <w:tcPr>
            <w:tcW w:w="1595"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proofErr w:type="spellStart"/>
            <w:r w:rsidRPr="00BF027E">
              <w:rPr>
                <w:rFonts w:ascii="Times New Roman" w:eastAsia="Times New Roman" w:hAnsi="Times New Roman" w:cs="Times New Roman"/>
                <w:sz w:val="24"/>
                <w:szCs w:val="24"/>
                <w:lang w:eastAsia="ru-RU"/>
              </w:rPr>
              <w:t>Тапсырмалар</w:t>
            </w:r>
            <w:proofErr w:type="spellEnd"/>
            <w:r w:rsidRPr="00BF027E">
              <w:rPr>
                <w:rFonts w:ascii="Times New Roman" w:eastAsia="Times New Roman" w:hAnsi="Times New Roman" w:cs="Times New Roman"/>
                <w:sz w:val="24"/>
                <w:szCs w:val="24"/>
                <w:lang w:eastAsia="ru-RU"/>
              </w:rPr>
              <w:t xml:space="preserve"> саны</w:t>
            </w:r>
          </w:p>
        </w:tc>
        <w:tc>
          <w:tcPr>
            <w:tcW w:w="1593"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proofErr w:type="spellStart"/>
            <w:r w:rsidRPr="00BF027E">
              <w:rPr>
                <w:rFonts w:ascii="Times New Roman" w:eastAsia="Times New Roman" w:hAnsi="Times New Roman" w:cs="Times New Roman"/>
                <w:sz w:val="24"/>
                <w:szCs w:val="24"/>
                <w:lang w:eastAsia="ru-RU"/>
              </w:rPr>
              <w:t>Балдар</w:t>
            </w:r>
            <w:proofErr w:type="spellEnd"/>
          </w:p>
        </w:tc>
        <w:tc>
          <w:tcPr>
            <w:tcW w:w="1594"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proofErr w:type="spellStart"/>
            <w:r w:rsidRPr="00BF027E">
              <w:rPr>
                <w:rFonts w:ascii="Times New Roman" w:eastAsia="Times New Roman" w:hAnsi="Times New Roman" w:cs="Times New Roman"/>
                <w:sz w:val="24"/>
                <w:szCs w:val="24"/>
                <w:lang w:eastAsia="ru-RU"/>
              </w:rPr>
              <w:t>Шекті</w:t>
            </w:r>
            <w:proofErr w:type="spellEnd"/>
            <w:r w:rsidRPr="00BF027E">
              <w:rPr>
                <w:rFonts w:ascii="Times New Roman" w:eastAsia="Times New Roman" w:hAnsi="Times New Roman" w:cs="Times New Roman"/>
                <w:sz w:val="24"/>
                <w:szCs w:val="24"/>
                <w:lang w:eastAsia="ru-RU"/>
              </w:rPr>
              <w:t xml:space="preserve"> балл</w:t>
            </w:r>
          </w:p>
        </w:tc>
      </w:tr>
      <w:tr w:rsidR="00BF027E" w:rsidTr="00BF027E">
        <w:tc>
          <w:tcPr>
            <w:tcW w:w="1596"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proofErr w:type="spellStart"/>
            <w:r w:rsidRPr="00BF027E">
              <w:rPr>
                <w:rFonts w:ascii="Times New Roman" w:eastAsia="Times New Roman" w:hAnsi="Times New Roman" w:cs="Times New Roman"/>
                <w:sz w:val="24"/>
                <w:szCs w:val="24"/>
                <w:lang w:eastAsia="ru-RU"/>
              </w:rPr>
              <w:t>Шет</w:t>
            </w:r>
            <w:proofErr w:type="spellEnd"/>
            <w:r w:rsidRPr="00BF027E">
              <w:rPr>
                <w:rFonts w:ascii="Times New Roman" w:eastAsia="Times New Roman" w:hAnsi="Times New Roman" w:cs="Times New Roman"/>
                <w:sz w:val="24"/>
                <w:szCs w:val="24"/>
                <w:lang w:eastAsia="ru-RU"/>
              </w:rPr>
              <w:t xml:space="preserve"> </w:t>
            </w:r>
            <w:proofErr w:type="spellStart"/>
            <w:r w:rsidRPr="00BF027E">
              <w:rPr>
                <w:rFonts w:ascii="Times New Roman" w:eastAsia="Times New Roman" w:hAnsi="Times New Roman" w:cs="Times New Roman"/>
                <w:sz w:val="24"/>
                <w:szCs w:val="24"/>
                <w:lang w:eastAsia="ru-RU"/>
              </w:rPr>
              <w:t>тілі</w:t>
            </w:r>
            <w:proofErr w:type="spellEnd"/>
            <w:r w:rsidRPr="00BF027E">
              <w:rPr>
                <w:rFonts w:ascii="Times New Roman" w:eastAsia="Times New Roman" w:hAnsi="Times New Roman" w:cs="Times New Roman"/>
                <w:sz w:val="24"/>
                <w:szCs w:val="24"/>
                <w:lang w:eastAsia="ru-RU"/>
              </w:rPr>
              <w:t xml:space="preserve"> </w:t>
            </w:r>
            <w:proofErr w:type="spellStart"/>
            <w:r w:rsidRPr="00BF027E">
              <w:rPr>
                <w:rFonts w:ascii="Times New Roman" w:eastAsia="Times New Roman" w:hAnsi="Times New Roman" w:cs="Times New Roman"/>
                <w:sz w:val="24"/>
                <w:szCs w:val="24"/>
                <w:lang w:eastAsia="ru-RU"/>
              </w:rPr>
              <w:t>бойынша</w:t>
            </w:r>
            <w:proofErr w:type="spellEnd"/>
            <w:r w:rsidRPr="00BF027E">
              <w:rPr>
                <w:rFonts w:ascii="Times New Roman" w:eastAsia="Times New Roman" w:hAnsi="Times New Roman" w:cs="Times New Roman"/>
                <w:sz w:val="24"/>
                <w:szCs w:val="24"/>
                <w:lang w:eastAsia="ru-RU"/>
              </w:rPr>
              <w:t xml:space="preserve"> тест</w:t>
            </w:r>
          </w:p>
        </w:tc>
        <w:tc>
          <w:tcPr>
            <w:tcW w:w="1594"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proofErr w:type="spellStart"/>
            <w:r w:rsidRPr="00BF027E">
              <w:rPr>
                <w:rFonts w:ascii="Times New Roman" w:eastAsia="Times New Roman" w:hAnsi="Times New Roman" w:cs="Times New Roman"/>
                <w:sz w:val="24"/>
                <w:szCs w:val="24"/>
                <w:lang w:eastAsia="ru-RU"/>
              </w:rPr>
              <w:t>Бі</w:t>
            </w:r>
            <w:proofErr w:type="gramStart"/>
            <w:r w:rsidRPr="00BF027E">
              <w:rPr>
                <w:rFonts w:ascii="Times New Roman" w:eastAsia="Times New Roman" w:hAnsi="Times New Roman" w:cs="Times New Roman"/>
                <w:sz w:val="24"/>
                <w:szCs w:val="24"/>
                <w:lang w:eastAsia="ru-RU"/>
              </w:rPr>
              <w:t>р</w:t>
            </w:r>
            <w:proofErr w:type="spellEnd"/>
            <w:proofErr w:type="gramEnd"/>
            <w:r w:rsidRPr="00BF027E">
              <w:rPr>
                <w:rFonts w:ascii="Times New Roman" w:eastAsia="Times New Roman" w:hAnsi="Times New Roman" w:cs="Times New Roman"/>
                <w:sz w:val="24"/>
                <w:szCs w:val="24"/>
                <w:lang w:eastAsia="ru-RU"/>
              </w:rPr>
              <w:t xml:space="preserve"> дұрыс </w:t>
            </w:r>
            <w:proofErr w:type="spellStart"/>
            <w:r w:rsidRPr="00BF027E">
              <w:rPr>
                <w:rFonts w:ascii="Times New Roman" w:eastAsia="Times New Roman" w:hAnsi="Times New Roman" w:cs="Times New Roman"/>
                <w:sz w:val="24"/>
                <w:szCs w:val="24"/>
                <w:lang w:eastAsia="ru-RU"/>
              </w:rPr>
              <w:t>жауапты</w:t>
            </w:r>
            <w:proofErr w:type="spellEnd"/>
            <w:r w:rsidRPr="00BF027E">
              <w:rPr>
                <w:rFonts w:ascii="Times New Roman" w:eastAsia="Times New Roman" w:hAnsi="Times New Roman" w:cs="Times New Roman"/>
                <w:sz w:val="24"/>
                <w:szCs w:val="24"/>
                <w:lang w:eastAsia="ru-RU"/>
              </w:rPr>
              <w:t xml:space="preserve"> таңдау</w:t>
            </w:r>
          </w:p>
        </w:tc>
        <w:tc>
          <w:tcPr>
            <w:tcW w:w="1599"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 xml:space="preserve">Ағылшын / </w:t>
            </w:r>
            <w:proofErr w:type="spellStart"/>
            <w:r w:rsidRPr="00BF027E">
              <w:rPr>
                <w:rFonts w:ascii="Times New Roman" w:eastAsia="Times New Roman" w:hAnsi="Times New Roman" w:cs="Times New Roman"/>
                <w:sz w:val="24"/>
                <w:szCs w:val="24"/>
                <w:lang w:eastAsia="ru-RU"/>
              </w:rPr>
              <w:t>немі</w:t>
            </w:r>
            <w:proofErr w:type="gramStart"/>
            <w:r w:rsidRPr="00BF027E">
              <w:rPr>
                <w:rFonts w:ascii="Times New Roman" w:eastAsia="Times New Roman" w:hAnsi="Times New Roman" w:cs="Times New Roman"/>
                <w:sz w:val="24"/>
                <w:szCs w:val="24"/>
                <w:lang w:eastAsia="ru-RU"/>
              </w:rPr>
              <w:t>с</w:t>
            </w:r>
            <w:proofErr w:type="spellEnd"/>
            <w:proofErr w:type="gramEnd"/>
            <w:r w:rsidRPr="00BF027E">
              <w:rPr>
                <w:rFonts w:ascii="Times New Roman" w:eastAsia="Times New Roman" w:hAnsi="Times New Roman" w:cs="Times New Roman"/>
                <w:sz w:val="24"/>
                <w:szCs w:val="24"/>
                <w:lang w:eastAsia="ru-RU"/>
              </w:rPr>
              <w:t xml:space="preserve"> / француз</w:t>
            </w:r>
          </w:p>
        </w:tc>
        <w:tc>
          <w:tcPr>
            <w:tcW w:w="1595"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50</w:t>
            </w:r>
          </w:p>
        </w:tc>
        <w:tc>
          <w:tcPr>
            <w:tcW w:w="1593"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50</w:t>
            </w:r>
          </w:p>
        </w:tc>
        <w:tc>
          <w:tcPr>
            <w:tcW w:w="1594"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25</w:t>
            </w:r>
          </w:p>
        </w:tc>
      </w:tr>
      <w:tr w:rsidR="00BF027E" w:rsidTr="00BF027E">
        <w:tc>
          <w:tcPr>
            <w:tcW w:w="1596"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Оқ</w:t>
            </w:r>
            <w:proofErr w:type="gramStart"/>
            <w:r w:rsidRPr="00BF027E">
              <w:rPr>
                <w:rFonts w:ascii="Times New Roman" w:eastAsia="Times New Roman" w:hAnsi="Times New Roman" w:cs="Times New Roman"/>
                <w:sz w:val="24"/>
                <w:szCs w:val="24"/>
                <w:lang w:eastAsia="ru-RU"/>
              </w:rPr>
              <w:t>у</w:t>
            </w:r>
            <w:proofErr w:type="gramEnd"/>
            <w:r w:rsidRPr="00BF027E">
              <w:rPr>
                <w:rFonts w:ascii="Times New Roman" w:eastAsia="Times New Roman" w:hAnsi="Times New Roman" w:cs="Times New Roman"/>
                <w:sz w:val="24"/>
                <w:szCs w:val="24"/>
                <w:lang w:eastAsia="ru-RU"/>
              </w:rPr>
              <w:t xml:space="preserve">ға дайындығын анықтау </w:t>
            </w:r>
            <w:proofErr w:type="spellStart"/>
            <w:r w:rsidRPr="00BF027E">
              <w:rPr>
                <w:rFonts w:ascii="Times New Roman" w:eastAsia="Times New Roman" w:hAnsi="Times New Roman" w:cs="Times New Roman"/>
                <w:sz w:val="24"/>
                <w:szCs w:val="24"/>
                <w:lang w:eastAsia="ru-RU"/>
              </w:rPr>
              <w:t>тесті</w:t>
            </w:r>
            <w:proofErr w:type="spellEnd"/>
          </w:p>
        </w:tc>
        <w:tc>
          <w:tcPr>
            <w:tcW w:w="1594"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proofErr w:type="spellStart"/>
            <w:r w:rsidRPr="00BF027E">
              <w:rPr>
                <w:rFonts w:ascii="Times New Roman" w:eastAsia="Times New Roman" w:hAnsi="Times New Roman" w:cs="Times New Roman"/>
                <w:sz w:val="24"/>
                <w:szCs w:val="24"/>
                <w:lang w:eastAsia="ru-RU"/>
              </w:rPr>
              <w:t>Бі</w:t>
            </w:r>
            <w:proofErr w:type="gramStart"/>
            <w:r w:rsidRPr="00BF027E">
              <w:rPr>
                <w:rFonts w:ascii="Times New Roman" w:eastAsia="Times New Roman" w:hAnsi="Times New Roman" w:cs="Times New Roman"/>
                <w:sz w:val="24"/>
                <w:szCs w:val="24"/>
                <w:lang w:eastAsia="ru-RU"/>
              </w:rPr>
              <w:t>р</w:t>
            </w:r>
            <w:proofErr w:type="spellEnd"/>
            <w:proofErr w:type="gramEnd"/>
            <w:r w:rsidRPr="00BF027E">
              <w:rPr>
                <w:rFonts w:ascii="Times New Roman" w:eastAsia="Times New Roman" w:hAnsi="Times New Roman" w:cs="Times New Roman"/>
                <w:sz w:val="24"/>
                <w:szCs w:val="24"/>
                <w:lang w:eastAsia="ru-RU"/>
              </w:rPr>
              <w:t xml:space="preserve"> дұрыс </w:t>
            </w:r>
            <w:proofErr w:type="spellStart"/>
            <w:r w:rsidRPr="00BF027E">
              <w:rPr>
                <w:rFonts w:ascii="Times New Roman" w:eastAsia="Times New Roman" w:hAnsi="Times New Roman" w:cs="Times New Roman"/>
                <w:sz w:val="24"/>
                <w:szCs w:val="24"/>
                <w:lang w:eastAsia="ru-RU"/>
              </w:rPr>
              <w:t>жауапты</w:t>
            </w:r>
            <w:proofErr w:type="spellEnd"/>
            <w:r w:rsidRPr="00BF027E">
              <w:rPr>
                <w:rFonts w:ascii="Times New Roman" w:eastAsia="Times New Roman" w:hAnsi="Times New Roman" w:cs="Times New Roman"/>
                <w:sz w:val="24"/>
                <w:szCs w:val="24"/>
                <w:lang w:eastAsia="ru-RU"/>
              </w:rPr>
              <w:t xml:space="preserve"> таңдау</w:t>
            </w:r>
          </w:p>
        </w:tc>
        <w:tc>
          <w:tcPr>
            <w:tcW w:w="1599"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 xml:space="preserve">Қазақша/ </w:t>
            </w:r>
            <w:proofErr w:type="spellStart"/>
            <w:r w:rsidRPr="00BF027E">
              <w:rPr>
                <w:rFonts w:ascii="Times New Roman" w:eastAsia="Times New Roman" w:hAnsi="Times New Roman" w:cs="Times New Roman"/>
                <w:sz w:val="24"/>
                <w:szCs w:val="24"/>
                <w:lang w:eastAsia="ru-RU"/>
              </w:rPr>
              <w:t>Орысша</w:t>
            </w:r>
            <w:proofErr w:type="spellEnd"/>
          </w:p>
        </w:tc>
        <w:tc>
          <w:tcPr>
            <w:tcW w:w="1595"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30</w:t>
            </w:r>
          </w:p>
        </w:tc>
        <w:tc>
          <w:tcPr>
            <w:tcW w:w="1593"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30</w:t>
            </w:r>
          </w:p>
        </w:tc>
        <w:tc>
          <w:tcPr>
            <w:tcW w:w="1594"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15</w:t>
            </w:r>
          </w:p>
        </w:tc>
      </w:tr>
      <w:tr w:rsidR="00BF027E" w:rsidTr="00BF027E">
        <w:tc>
          <w:tcPr>
            <w:tcW w:w="1596" w:type="dxa"/>
            <w:vMerge w:val="restart"/>
            <w:vAlign w:val="bottom"/>
          </w:tcPr>
          <w:p w:rsidR="00BF027E" w:rsidRPr="00BF027E" w:rsidRDefault="00BF027E" w:rsidP="00A3451A">
            <w:pPr>
              <w:textAlignment w:val="baseline"/>
              <w:rPr>
                <w:rFonts w:ascii="Times New Roman" w:eastAsia="Times New Roman" w:hAnsi="Times New Roman" w:cs="Times New Roman"/>
                <w:sz w:val="24"/>
                <w:szCs w:val="24"/>
                <w:lang w:val="kk-KZ" w:eastAsia="ru-RU"/>
              </w:rPr>
            </w:pPr>
            <w:r w:rsidRPr="00BF027E">
              <w:rPr>
                <w:rFonts w:ascii="Times New Roman" w:eastAsia="Times New Roman" w:hAnsi="Times New Roman" w:cs="Times New Roman"/>
                <w:sz w:val="24"/>
                <w:szCs w:val="24"/>
                <w:lang w:val="kk-KZ" w:eastAsia="ru-RU"/>
              </w:rPr>
              <w:t>Білім беру топтарының пәндері бойынша тест</w:t>
            </w:r>
          </w:p>
        </w:tc>
        <w:tc>
          <w:tcPr>
            <w:tcW w:w="1594" w:type="dxa"/>
            <w:tcBorders>
              <w:bottom w:val="single" w:sz="4" w:space="0" w:color="auto"/>
            </w:tcBorders>
            <w:vAlign w:val="bottom"/>
          </w:tcPr>
          <w:p w:rsidR="00BF027E" w:rsidRPr="00BF027E" w:rsidRDefault="00BF027E" w:rsidP="00A3451A">
            <w:pPr>
              <w:textAlignment w:val="baseline"/>
              <w:rPr>
                <w:rFonts w:ascii="Times New Roman" w:eastAsia="Times New Roman" w:hAnsi="Times New Roman" w:cs="Times New Roman"/>
                <w:sz w:val="24"/>
                <w:szCs w:val="24"/>
                <w:lang w:val="kk-KZ" w:eastAsia="ru-RU"/>
              </w:rPr>
            </w:pPr>
            <w:r w:rsidRPr="00BF027E">
              <w:rPr>
                <w:rFonts w:ascii="Times New Roman" w:eastAsia="Times New Roman" w:hAnsi="Times New Roman" w:cs="Times New Roman"/>
                <w:sz w:val="24"/>
                <w:szCs w:val="24"/>
                <w:lang w:val="kk-KZ" w:eastAsia="ru-RU"/>
              </w:rPr>
              <w:t>Бір дұрыс жауапты таңдау</w:t>
            </w:r>
          </w:p>
          <w:p w:rsidR="00BF027E" w:rsidRDefault="00BF027E" w:rsidP="00A3451A">
            <w:pPr>
              <w:textAlignment w:val="baseline"/>
              <w:rPr>
                <w:rFonts w:ascii="Times New Roman" w:eastAsia="Times New Roman" w:hAnsi="Times New Roman" w:cs="Times New Roman"/>
                <w:sz w:val="24"/>
                <w:szCs w:val="24"/>
                <w:lang w:val="kk-KZ" w:eastAsia="ru-RU"/>
              </w:rPr>
            </w:pPr>
          </w:p>
          <w:p w:rsidR="00BF027E" w:rsidRPr="00BF027E" w:rsidRDefault="00BF027E" w:rsidP="00A3451A">
            <w:pPr>
              <w:textAlignment w:val="baseline"/>
              <w:rPr>
                <w:rFonts w:ascii="Times New Roman" w:eastAsia="Times New Roman" w:hAnsi="Times New Roman" w:cs="Times New Roman"/>
                <w:sz w:val="24"/>
                <w:szCs w:val="24"/>
                <w:lang w:val="kk-KZ" w:eastAsia="ru-RU"/>
              </w:rPr>
            </w:pPr>
          </w:p>
        </w:tc>
        <w:tc>
          <w:tcPr>
            <w:tcW w:w="1599"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 xml:space="preserve">Қазақша/ </w:t>
            </w:r>
            <w:proofErr w:type="spellStart"/>
            <w:r w:rsidRPr="00BF027E">
              <w:rPr>
                <w:rFonts w:ascii="Times New Roman" w:eastAsia="Times New Roman" w:hAnsi="Times New Roman" w:cs="Times New Roman"/>
                <w:sz w:val="24"/>
                <w:szCs w:val="24"/>
                <w:lang w:eastAsia="ru-RU"/>
              </w:rPr>
              <w:t>Орысша</w:t>
            </w:r>
            <w:proofErr w:type="spellEnd"/>
          </w:p>
        </w:tc>
        <w:tc>
          <w:tcPr>
            <w:tcW w:w="1595"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30</w:t>
            </w:r>
          </w:p>
        </w:tc>
        <w:tc>
          <w:tcPr>
            <w:tcW w:w="1593"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30</w:t>
            </w:r>
          </w:p>
        </w:tc>
        <w:tc>
          <w:tcPr>
            <w:tcW w:w="1594"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15</w:t>
            </w:r>
          </w:p>
        </w:tc>
      </w:tr>
      <w:tr w:rsidR="00BF027E" w:rsidTr="00BF027E">
        <w:tc>
          <w:tcPr>
            <w:tcW w:w="1596" w:type="dxa"/>
            <w:vMerge/>
            <w:vAlign w:val="center"/>
          </w:tcPr>
          <w:p w:rsidR="00BF027E" w:rsidRPr="00BF027E" w:rsidRDefault="00BF027E" w:rsidP="00A3451A">
            <w:pPr>
              <w:rPr>
                <w:rFonts w:ascii="Times New Roman" w:eastAsia="Times New Roman" w:hAnsi="Times New Roman" w:cs="Times New Roman"/>
                <w:sz w:val="24"/>
                <w:szCs w:val="24"/>
                <w:lang w:eastAsia="ru-RU"/>
              </w:rPr>
            </w:pPr>
          </w:p>
        </w:tc>
        <w:tc>
          <w:tcPr>
            <w:tcW w:w="1594" w:type="dxa"/>
            <w:tcBorders>
              <w:top w:val="single" w:sz="4" w:space="0" w:color="auto"/>
            </w:tcBorders>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val="kk-KZ" w:eastAsia="ru-RU"/>
              </w:rPr>
              <w:t>Бір немесе бірнеше дұрыс жауапты таңдау</w:t>
            </w:r>
          </w:p>
        </w:tc>
        <w:tc>
          <w:tcPr>
            <w:tcW w:w="1599"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 xml:space="preserve">Қазақша/ </w:t>
            </w:r>
            <w:proofErr w:type="spellStart"/>
            <w:r w:rsidRPr="00BF027E">
              <w:rPr>
                <w:rFonts w:ascii="Times New Roman" w:eastAsia="Times New Roman" w:hAnsi="Times New Roman" w:cs="Times New Roman"/>
                <w:sz w:val="24"/>
                <w:szCs w:val="24"/>
                <w:lang w:eastAsia="ru-RU"/>
              </w:rPr>
              <w:t>Орысша</w:t>
            </w:r>
            <w:proofErr w:type="spellEnd"/>
          </w:p>
        </w:tc>
        <w:tc>
          <w:tcPr>
            <w:tcW w:w="1595"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20</w:t>
            </w:r>
          </w:p>
        </w:tc>
        <w:tc>
          <w:tcPr>
            <w:tcW w:w="1593"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40</w:t>
            </w:r>
          </w:p>
        </w:tc>
        <w:tc>
          <w:tcPr>
            <w:tcW w:w="1594"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20</w:t>
            </w:r>
          </w:p>
        </w:tc>
      </w:tr>
      <w:tr w:rsidR="00BF027E" w:rsidTr="00BF027E">
        <w:trPr>
          <w:trHeight w:val="277"/>
        </w:trPr>
        <w:tc>
          <w:tcPr>
            <w:tcW w:w="3190" w:type="dxa"/>
            <w:gridSpan w:val="2"/>
            <w:tcBorders>
              <w:right w:val="single" w:sz="4" w:space="0" w:color="auto"/>
            </w:tcBorders>
            <w:vAlign w:val="bottom"/>
          </w:tcPr>
          <w:p w:rsidR="00BF027E" w:rsidRPr="00BF027E" w:rsidRDefault="00BF027E" w:rsidP="00A3451A">
            <w:pPr>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Барлығы</w:t>
            </w:r>
          </w:p>
          <w:p w:rsidR="00BF027E" w:rsidRPr="00BF027E" w:rsidRDefault="00BF027E" w:rsidP="00A3451A">
            <w:pPr>
              <w:textAlignment w:val="baseline"/>
              <w:rPr>
                <w:rFonts w:ascii="Times New Roman" w:eastAsia="Times New Roman" w:hAnsi="Times New Roman" w:cs="Times New Roman"/>
                <w:sz w:val="24"/>
                <w:szCs w:val="24"/>
                <w:lang w:val="en-US" w:eastAsia="ru-RU"/>
              </w:rPr>
            </w:pPr>
          </w:p>
        </w:tc>
        <w:tc>
          <w:tcPr>
            <w:tcW w:w="1599" w:type="dxa"/>
            <w:tcBorders>
              <w:left w:val="single" w:sz="4" w:space="0" w:color="auto"/>
            </w:tcBorders>
            <w:vAlign w:val="bottom"/>
          </w:tcPr>
          <w:p w:rsidR="00BF027E" w:rsidRDefault="00BF027E">
            <w:pPr>
              <w:rPr>
                <w:rFonts w:ascii="Times New Roman" w:eastAsia="Times New Roman" w:hAnsi="Times New Roman" w:cs="Times New Roman"/>
                <w:sz w:val="24"/>
                <w:szCs w:val="24"/>
                <w:lang w:val="en-US" w:eastAsia="ru-RU"/>
              </w:rPr>
            </w:pPr>
          </w:p>
          <w:p w:rsidR="00BF027E" w:rsidRPr="00BF027E" w:rsidRDefault="00BF027E" w:rsidP="00BF027E">
            <w:pPr>
              <w:textAlignment w:val="baseline"/>
              <w:rPr>
                <w:rFonts w:ascii="Times New Roman" w:eastAsia="Times New Roman" w:hAnsi="Times New Roman" w:cs="Times New Roman"/>
                <w:sz w:val="24"/>
                <w:szCs w:val="24"/>
                <w:lang w:val="en-US" w:eastAsia="ru-RU"/>
              </w:rPr>
            </w:pPr>
          </w:p>
        </w:tc>
        <w:tc>
          <w:tcPr>
            <w:tcW w:w="1595" w:type="dxa"/>
            <w:vAlign w:val="bottom"/>
          </w:tcPr>
          <w:p w:rsidR="00BF027E" w:rsidRPr="00BF027E" w:rsidRDefault="00BF027E" w:rsidP="00A3451A">
            <w:pP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130</w:t>
            </w:r>
          </w:p>
        </w:tc>
        <w:tc>
          <w:tcPr>
            <w:tcW w:w="1593" w:type="dxa"/>
            <w:vAlign w:val="bottom"/>
          </w:tcPr>
          <w:p w:rsidR="00BF027E" w:rsidRPr="00BF027E" w:rsidRDefault="00BF027E" w:rsidP="00A3451A">
            <w:pP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w:t>
            </w:r>
          </w:p>
        </w:tc>
        <w:tc>
          <w:tcPr>
            <w:tcW w:w="1594" w:type="dxa"/>
            <w:vAlign w:val="bottom"/>
          </w:tcPr>
          <w:p w:rsidR="00BF027E" w:rsidRPr="00BF027E" w:rsidRDefault="00BF027E" w:rsidP="00A3451A">
            <w:pP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75</w:t>
            </w:r>
          </w:p>
        </w:tc>
      </w:tr>
    </w:tbl>
    <w:p w:rsidR="00BF027E" w:rsidRPr="00BF027E" w:rsidRDefault="00BF027E" w:rsidP="00470988">
      <w:pPr>
        <w:shd w:val="clear" w:color="auto" w:fill="FFFFFF"/>
        <w:spacing w:after="0" w:line="240" w:lineRule="auto"/>
        <w:textAlignment w:val="baseline"/>
        <w:outlineLvl w:val="2"/>
        <w:rPr>
          <w:rFonts w:ascii="Times New Roman" w:eastAsia="Times New Roman" w:hAnsi="Times New Roman" w:cs="Times New Roman"/>
          <w:b/>
          <w:bCs/>
          <w:color w:val="000000"/>
          <w:sz w:val="24"/>
          <w:szCs w:val="24"/>
          <w:lang w:val="kk-KZ" w:eastAsia="ru-RU"/>
        </w:rPr>
      </w:pPr>
    </w:p>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vanish/>
          <w:color w:val="000000"/>
          <w:sz w:val="24"/>
          <w:szCs w:val="24"/>
          <w:lang w:eastAsia="ru-RU"/>
        </w:rPr>
      </w:pPr>
    </w:p>
    <w:tbl>
      <w:tblPr>
        <w:tblW w:w="0" w:type="auto"/>
        <w:tblCellMar>
          <w:left w:w="0" w:type="dxa"/>
          <w:right w:w="0" w:type="dxa"/>
        </w:tblCellMar>
        <w:tblLook w:val="04A0"/>
      </w:tblPr>
      <w:tblGrid>
        <w:gridCol w:w="5805"/>
        <w:gridCol w:w="3420"/>
      </w:tblGrid>
      <w:tr w:rsidR="00470988" w:rsidRPr="00BF027E" w:rsidTr="00470988">
        <w:tc>
          <w:tcPr>
            <w:tcW w:w="5805" w:type="dxa"/>
            <w:tcBorders>
              <w:top w:val="nil"/>
              <w:left w:val="nil"/>
              <w:bottom w:val="nil"/>
              <w:right w:val="nil"/>
            </w:tcBorders>
            <w:vAlign w:val="bottom"/>
            <w:hideMark/>
          </w:tcPr>
          <w:p w:rsidR="00470988" w:rsidRPr="00BF027E" w:rsidRDefault="00470988" w:rsidP="00470988">
            <w:pPr>
              <w:spacing w:after="0" w:line="240" w:lineRule="auto"/>
              <w:jc w:val="center"/>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BF027E" w:rsidRDefault="00BF027E" w:rsidP="00470988">
            <w:pPr>
              <w:spacing w:after="0" w:line="240" w:lineRule="auto"/>
              <w:jc w:val="center"/>
              <w:rPr>
                <w:rFonts w:ascii="Times New Roman" w:eastAsia="Times New Roman" w:hAnsi="Times New Roman" w:cs="Times New Roman"/>
                <w:sz w:val="24"/>
                <w:szCs w:val="24"/>
                <w:lang w:val="en-US" w:eastAsia="ru-RU"/>
              </w:rPr>
            </w:pPr>
            <w:bookmarkStart w:id="3" w:name="z109"/>
            <w:bookmarkEnd w:id="3"/>
          </w:p>
          <w:p w:rsidR="00470988" w:rsidRPr="00BF027E" w:rsidRDefault="00470988" w:rsidP="00470988">
            <w:pPr>
              <w:spacing w:after="0" w:line="240" w:lineRule="auto"/>
              <w:jc w:val="center"/>
              <w:rPr>
                <w:rFonts w:ascii="Times New Roman" w:eastAsia="Times New Roman" w:hAnsi="Times New Roman" w:cs="Times New Roman"/>
                <w:sz w:val="24"/>
                <w:szCs w:val="24"/>
                <w:lang w:val="en-US" w:eastAsia="ru-RU"/>
              </w:rPr>
            </w:pPr>
          </w:p>
        </w:tc>
      </w:tr>
    </w:tbl>
    <w:tbl>
      <w:tblPr>
        <w:tblStyle w:val="a5"/>
        <w:tblpPr w:leftFromText="180" w:rightFromText="180" w:vertAnchor="page" w:horzAnchor="margin" w:tblpY="251"/>
        <w:tblOverlap w:val="never"/>
        <w:tblW w:w="10031" w:type="dxa"/>
        <w:tblLook w:val="04A0"/>
      </w:tblPr>
      <w:tblGrid>
        <w:gridCol w:w="3369"/>
        <w:gridCol w:w="6662"/>
      </w:tblGrid>
      <w:tr w:rsidR="00BF027E" w:rsidTr="00BF027E">
        <w:tc>
          <w:tcPr>
            <w:tcW w:w="3369" w:type="dxa"/>
          </w:tcPr>
          <w:p w:rsidR="00BF027E" w:rsidRDefault="00BF027E" w:rsidP="00BF027E">
            <w:pPr>
              <w:jc w:val="center"/>
              <w:rPr>
                <w:rFonts w:ascii="Times New Roman" w:eastAsia="Times New Roman" w:hAnsi="Times New Roman" w:cs="Times New Roman"/>
                <w:sz w:val="24"/>
                <w:szCs w:val="24"/>
                <w:lang w:val="en-US" w:eastAsia="ru-RU"/>
              </w:rPr>
            </w:pPr>
          </w:p>
        </w:tc>
        <w:tc>
          <w:tcPr>
            <w:tcW w:w="6662" w:type="dxa"/>
          </w:tcPr>
          <w:p w:rsidR="00BF027E" w:rsidRDefault="00BF027E" w:rsidP="00BF027E">
            <w:pPr>
              <w:jc w:val="center"/>
              <w:rPr>
                <w:rFonts w:ascii="Times New Roman" w:eastAsia="Times New Roman" w:hAnsi="Times New Roman" w:cs="Times New Roman"/>
                <w:sz w:val="24"/>
                <w:szCs w:val="24"/>
                <w:lang w:val="en-US" w:eastAsia="ru-RU"/>
              </w:rPr>
            </w:pPr>
            <w:r w:rsidRPr="00BF027E">
              <w:rPr>
                <w:rFonts w:ascii="Times New Roman" w:eastAsia="Times New Roman" w:hAnsi="Times New Roman" w:cs="Times New Roman"/>
                <w:sz w:val="24"/>
                <w:szCs w:val="24"/>
                <w:lang w:val="en-US" w:eastAsia="ru-RU"/>
              </w:rPr>
              <w:t>2-</w:t>
            </w:r>
            <w:r w:rsidRPr="00BF027E">
              <w:rPr>
                <w:rFonts w:ascii="Times New Roman" w:eastAsia="Times New Roman" w:hAnsi="Times New Roman" w:cs="Times New Roman"/>
                <w:sz w:val="24"/>
                <w:szCs w:val="24"/>
                <w:lang w:eastAsia="ru-RU"/>
              </w:rPr>
              <w:t>қосымша</w:t>
            </w:r>
          </w:p>
          <w:p w:rsidR="00BF027E" w:rsidRDefault="00BF027E" w:rsidP="00BF027E">
            <w:pPr>
              <w:jc w:val="center"/>
              <w:rPr>
                <w:rFonts w:ascii="Times New Roman" w:eastAsia="Times New Roman" w:hAnsi="Times New Roman" w:cs="Times New Roman"/>
                <w:sz w:val="24"/>
                <w:szCs w:val="24"/>
                <w:lang w:val="en-US" w:eastAsia="ru-RU"/>
              </w:rPr>
            </w:pPr>
            <w:r w:rsidRPr="00BF027E">
              <w:rPr>
                <w:rFonts w:ascii="Times New Roman" w:eastAsia="Times New Roman" w:hAnsi="Times New Roman" w:cs="Times New Roman"/>
                <w:sz w:val="24"/>
                <w:szCs w:val="24"/>
                <w:lang w:eastAsia="ru-RU"/>
              </w:rPr>
              <w:t>Жоғары</w:t>
            </w:r>
            <w:r w:rsidRPr="00BF027E">
              <w:rPr>
                <w:rFonts w:ascii="Times New Roman" w:eastAsia="Times New Roman" w:hAnsi="Times New Roman" w:cs="Times New Roman"/>
                <w:sz w:val="24"/>
                <w:szCs w:val="24"/>
                <w:lang w:val="en-US" w:eastAsia="ru-RU"/>
              </w:rPr>
              <w:t xml:space="preserve"> </w:t>
            </w:r>
            <w:proofErr w:type="gramStart"/>
            <w:r w:rsidRPr="00BF027E">
              <w:rPr>
                <w:rFonts w:ascii="Times New Roman" w:eastAsia="Times New Roman" w:hAnsi="Times New Roman" w:cs="Times New Roman"/>
                <w:sz w:val="24"/>
                <w:szCs w:val="24"/>
                <w:lang w:eastAsia="ru-RU"/>
              </w:rPr>
              <w:t>о</w:t>
            </w:r>
            <w:proofErr w:type="gramEnd"/>
            <w:r w:rsidRPr="00BF027E">
              <w:rPr>
                <w:rFonts w:ascii="Times New Roman" w:eastAsia="Times New Roman" w:hAnsi="Times New Roman" w:cs="Times New Roman"/>
                <w:sz w:val="24"/>
                <w:szCs w:val="24"/>
                <w:lang w:eastAsia="ru-RU"/>
              </w:rPr>
              <w:t>қу</w:t>
            </w:r>
            <w:r w:rsidRPr="00BF027E">
              <w:rPr>
                <w:rFonts w:ascii="Times New Roman" w:eastAsia="Times New Roman" w:hAnsi="Times New Roman" w:cs="Times New Roman"/>
                <w:sz w:val="24"/>
                <w:szCs w:val="24"/>
                <w:lang w:val="en-US" w:eastAsia="ru-RU"/>
              </w:rPr>
              <w:t xml:space="preserve"> </w:t>
            </w:r>
            <w:proofErr w:type="spellStart"/>
            <w:r w:rsidRPr="00BF027E">
              <w:rPr>
                <w:rFonts w:ascii="Times New Roman" w:eastAsia="Times New Roman" w:hAnsi="Times New Roman" w:cs="Times New Roman"/>
                <w:sz w:val="24"/>
                <w:szCs w:val="24"/>
                <w:lang w:eastAsia="ru-RU"/>
              </w:rPr>
              <w:t>орнынан</w:t>
            </w:r>
            <w:proofErr w:type="spellEnd"/>
            <w:r w:rsidRPr="00BF027E">
              <w:rPr>
                <w:rFonts w:ascii="Times New Roman" w:eastAsia="Times New Roman" w:hAnsi="Times New Roman" w:cs="Times New Roman"/>
                <w:sz w:val="24"/>
                <w:szCs w:val="24"/>
                <w:lang w:val="en-US" w:eastAsia="ru-RU"/>
              </w:rPr>
              <w:t xml:space="preserve"> </w:t>
            </w:r>
            <w:proofErr w:type="spellStart"/>
            <w:r w:rsidRPr="00BF027E">
              <w:rPr>
                <w:rFonts w:ascii="Times New Roman" w:eastAsia="Times New Roman" w:hAnsi="Times New Roman" w:cs="Times New Roman"/>
                <w:sz w:val="24"/>
                <w:szCs w:val="24"/>
                <w:lang w:eastAsia="ru-RU"/>
              </w:rPr>
              <w:t>кейінгі</w:t>
            </w:r>
            <w:proofErr w:type="spellEnd"/>
            <w:r w:rsidRPr="00BF027E">
              <w:rPr>
                <w:rFonts w:ascii="Times New Roman" w:eastAsia="Times New Roman" w:hAnsi="Times New Roman" w:cs="Times New Roman"/>
                <w:sz w:val="24"/>
                <w:szCs w:val="24"/>
                <w:lang w:val="en-US" w:eastAsia="ru-RU"/>
              </w:rPr>
              <w:br/>
            </w:r>
            <w:r w:rsidRPr="00BF027E">
              <w:rPr>
                <w:rFonts w:ascii="Times New Roman" w:eastAsia="Times New Roman" w:hAnsi="Times New Roman" w:cs="Times New Roman"/>
                <w:sz w:val="24"/>
                <w:szCs w:val="24"/>
                <w:lang w:eastAsia="ru-RU"/>
              </w:rPr>
              <w:t>білімнің</w:t>
            </w:r>
            <w:r w:rsidRPr="00BF027E">
              <w:rPr>
                <w:rFonts w:ascii="Times New Roman" w:eastAsia="Times New Roman" w:hAnsi="Times New Roman" w:cs="Times New Roman"/>
                <w:sz w:val="24"/>
                <w:szCs w:val="24"/>
                <w:lang w:val="en-US" w:eastAsia="ru-RU"/>
              </w:rPr>
              <w:t xml:space="preserve"> </w:t>
            </w:r>
            <w:proofErr w:type="spellStart"/>
            <w:r w:rsidRPr="00BF027E">
              <w:rPr>
                <w:rFonts w:ascii="Times New Roman" w:eastAsia="Times New Roman" w:hAnsi="Times New Roman" w:cs="Times New Roman"/>
                <w:sz w:val="24"/>
                <w:szCs w:val="24"/>
                <w:lang w:eastAsia="ru-RU"/>
              </w:rPr>
              <w:t>білім</w:t>
            </w:r>
            <w:proofErr w:type="spellEnd"/>
            <w:r w:rsidRPr="00BF027E">
              <w:rPr>
                <w:rFonts w:ascii="Times New Roman" w:eastAsia="Times New Roman" w:hAnsi="Times New Roman" w:cs="Times New Roman"/>
                <w:sz w:val="24"/>
                <w:szCs w:val="24"/>
                <w:lang w:val="en-US" w:eastAsia="ru-RU"/>
              </w:rPr>
              <w:t xml:space="preserve"> </w:t>
            </w:r>
            <w:r w:rsidRPr="00BF027E">
              <w:rPr>
                <w:rFonts w:ascii="Times New Roman" w:eastAsia="Times New Roman" w:hAnsi="Times New Roman" w:cs="Times New Roman"/>
                <w:sz w:val="24"/>
                <w:szCs w:val="24"/>
                <w:lang w:eastAsia="ru-RU"/>
              </w:rPr>
              <w:t>беру</w:t>
            </w:r>
            <w:r w:rsidRPr="00BF027E">
              <w:rPr>
                <w:rFonts w:ascii="Times New Roman" w:eastAsia="Times New Roman" w:hAnsi="Times New Roman" w:cs="Times New Roman"/>
                <w:sz w:val="24"/>
                <w:szCs w:val="24"/>
                <w:lang w:val="en-US" w:eastAsia="ru-RU"/>
              </w:rPr>
              <w:br/>
            </w:r>
            <w:r w:rsidRPr="00BF027E">
              <w:rPr>
                <w:rFonts w:ascii="Times New Roman" w:eastAsia="Times New Roman" w:hAnsi="Times New Roman" w:cs="Times New Roman"/>
                <w:sz w:val="24"/>
                <w:szCs w:val="24"/>
                <w:lang w:eastAsia="ru-RU"/>
              </w:rPr>
              <w:t>бағдарламаларын</w:t>
            </w:r>
            <w:r w:rsidRPr="00BF027E">
              <w:rPr>
                <w:rFonts w:ascii="Times New Roman" w:eastAsia="Times New Roman" w:hAnsi="Times New Roman" w:cs="Times New Roman"/>
                <w:sz w:val="24"/>
                <w:szCs w:val="24"/>
                <w:lang w:val="en-US" w:eastAsia="ru-RU"/>
              </w:rPr>
              <w:t xml:space="preserve"> </w:t>
            </w:r>
            <w:proofErr w:type="spellStart"/>
            <w:r w:rsidRPr="00BF027E">
              <w:rPr>
                <w:rFonts w:ascii="Times New Roman" w:eastAsia="Times New Roman" w:hAnsi="Times New Roman" w:cs="Times New Roman"/>
                <w:sz w:val="24"/>
                <w:szCs w:val="24"/>
                <w:lang w:eastAsia="ru-RU"/>
              </w:rPr>
              <w:t>іске</w:t>
            </w:r>
            <w:proofErr w:type="spellEnd"/>
            <w:r w:rsidRPr="00BF027E">
              <w:rPr>
                <w:rFonts w:ascii="Times New Roman" w:eastAsia="Times New Roman" w:hAnsi="Times New Roman" w:cs="Times New Roman"/>
                <w:sz w:val="24"/>
                <w:szCs w:val="24"/>
                <w:lang w:val="en-US" w:eastAsia="ru-RU"/>
              </w:rPr>
              <w:t xml:space="preserve"> </w:t>
            </w:r>
            <w:proofErr w:type="spellStart"/>
            <w:r w:rsidRPr="00BF027E">
              <w:rPr>
                <w:rFonts w:ascii="Times New Roman" w:eastAsia="Times New Roman" w:hAnsi="Times New Roman" w:cs="Times New Roman"/>
                <w:sz w:val="24"/>
                <w:szCs w:val="24"/>
                <w:lang w:eastAsia="ru-RU"/>
              </w:rPr>
              <w:t>асыратын</w:t>
            </w:r>
            <w:proofErr w:type="spellEnd"/>
            <w:r w:rsidRPr="00BF027E">
              <w:rPr>
                <w:rFonts w:ascii="Times New Roman" w:eastAsia="Times New Roman" w:hAnsi="Times New Roman" w:cs="Times New Roman"/>
                <w:sz w:val="24"/>
                <w:szCs w:val="24"/>
                <w:lang w:val="en-US" w:eastAsia="ru-RU"/>
              </w:rPr>
              <w:br/>
            </w:r>
            <w:proofErr w:type="spellStart"/>
            <w:r w:rsidRPr="00BF027E">
              <w:rPr>
                <w:rFonts w:ascii="Times New Roman" w:eastAsia="Times New Roman" w:hAnsi="Times New Roman" w:cs="Times New Roman"/>
                <w:sz w:val="24"/>
                <w:szCs w:val="24"/>
                <w:lang w:eastAsia="ru-RU"/>
              </w:rPr>
              <w:t>білім</w:t>
            </w:r>
            <w:proofErr w:type="spellEnd"/>
            <w:r w:rsidRPr="00BF027E">
              <w:rPr>
                <w:rFonts w:ascii="Times New Roman" w:eastAsia="Times New Roman" w:hAnsi="Times New Roman" w:cs="Times New Roman"/>
                <w:sz w:val="24"/>
                <w:szCs w:val="24"/>
                <w:lang w:val="en-US" w:eastAsia="ru-RU"/>
              </w:rPr>
              <w:t xml:space="preserve"> </w:t>
            </w:r>
            <w:r w:rsidRPr="00BF027E">
              <w:rPr>
                <w:rFonts w:ascii="Times New Roman" w:eastAsia="Times New Roman" w:hAnsi="Times New Roman" w:cs="Times New Roman"/>
                <w:sz w:val="24"/>
                <w:szCs w:val="24"/>
                <w:lang w:eastAsia="ru-RU"/>
              </w:rPr>
              <w:t>беру</w:t>
            </w:r>
            <w:r w:rsidRPr="00BF027E">
              <w:rPr>
                <w:rFonts w:ascii="Times New Roman" w:eastAsia="Times New Roman" w:hAnsi="Times New Roman" w:cs="Times New Roman"/>
                <w:sz w:val="24"/>
                <w:szCs w:val="24"/>
                <w:lang w:val="en-US" w:eastAsia="ru-RU"/>
              </w:rPr>
              <w:t xml:space="preserve"> </w:t>
            </w:r>
            <w:r w:rsidRPr="00BF027E">
              <w:rPr>
                <w:rFonts w:ascii="Times New Roman" w:eastAsia="Times New Roman" w:hAnsi="Times New Roman" w:cs="Times New Roman"/>
                <w:sz w:val="24"/>
                <w:szCs w:val="24"/>
                <w:lang w:eastAsia="ru-RU"/>
              </w:rPr>
              <w:t>ұйымдарына</w:t>
            </w:r>
            <w:r w:rsidRPr="00BF027E">
              <w:rPr>
                <w:rFonts w:ascii="Times New Roman" w:eastAsia="Times New Roman" w:hAnsi="Times New Roman" w:cs="Times New Roman"/>
                <w:sz w:val="24"/>
                <w:szCs w:val="24"/>
                <w:lang w:val="en-US" w:eastAsia="ru-RU"/>
              </w:rPr>
              <w:t xml:space="preserve"> </w:t>
            </w:r>
            <w:r w:rsidRPr="00BF027E">
              <w:rPr>
                <w:rFonts w:ascii="Times New Roman" w:eastAsia="Times New Roman" w:hAnsi="Times New Roman" w:cs="Times New Roman"/>
                <w:sz w:val="24"/>
                <w:szCs w:val="24"/>
                <w:lang w:eastAsia="ru-RU"/>
              </w:rPr>
              <w:t>оқуға</w:t>
            </w:r>
            <w:r w:rsidRPr="00BF027E">
              <w:rPr>
                <w:rFonts w:ascii="Times New Roman" w:eastAsia="Times New Roman" w:hAnsi="Times New Roman" w:cs="Times New Roman"/>
                <w:sz w:val="24"/>
                <w:szCs w:val="24"/>
                <w:lang w:val="en-US" w:eastAsia="ru-RU"/>
              </w:rPr>
              <w:br/>
            </w:r>
            <w:r w:rsidRPr="00BF027E">
              <w:rPr>
                <w:rFonts w:ascii="Times New Roman" w:eastAsia="Times New Roman" w:hAnsi="Times New Roman" w:cs="Times New Roman"/>
                <w:sz w:val="24"/>
                <w:szCs w:val="24"/>
                <w:lang w:eastAsia="ru-RU"/>
              </w:rPr>
              <w:t>қабылдаудың</w:t>
            </w:r>
            <w:r w:rsidRPr="00BF027E">
              <w:rPr>
                <w:rFonts w:ascii="Times New Roman" w:eastAsia="Times New Roman" w:hAnsi="Times New Roman" w:cs="Times New Roman"/>
                <w:sz w:val="24"/>
                <w:szCs w:val="24"/>
                <w:lang w:val="en-US" w:eastAsia="ru-RU"/>
              </w:rPr>
              <w:t xml:space="preserve"> </w:t>
            </w:r>
            <w:r w:rsidRPr="00BF027E">
              <w:rPr>
                <w:rFonts w:ascii="Times New Roman" w:eastAsia="Times New Roman" w:hAnsi="Times New Roman" w:cs="Times New Roman"/>
                <w:sz w:val="24"/>
                <w:szCs w:val="24"/>
                <w:lang w:eastAsia="ru-RU"/>
              </w:rPr>
              <w:t>үлгілік</w:t>
            </w:r>
            <w:r w:rsidRPr="00BF027E">
              <w:rPr>
                <w:rFonts w:ascii="Times New Roman" w:eastAsia="Times New Roman" w:hAnsi="Times New Roman" w:cs="Times New Roman"/>
                <w:sz w:val="24"/>
                <w:szCs w:val="24"/>
                <w:lang w:val="en-US" w:eastAsia="ru-RU"/>
              </w:rPr>
              <w:br/>
            </w:r>
            <w:r w:rsidRPr="00BF027E">
              <w:rPr>
                <w:rFonts w:ascii="Times New Roman" w:eastAsia="Times New Roman" w:hAnsi="Times New Roman" w:cs="Times New Roman"/>
                <w:sz w:val="24"/>
                <w:szCs w:val="24"/>
                <w:lang w:eastAsia="ru-RU"/>
              </w:rPr>
              <w:t>қағидаларына</w:t>
            </w:r>
          </w:p>
        </w:tc>
      </w:tr>
    </w:tbl>
    <w:p w:rsidR="00470988" w:rsidRPr="00BF027E" w:rsidRDefault="00BF027E" w:rsidP="00470988">
      <w:pPr>
        <w:shd w:val="clear" w:color="auto" w:fill="FFFFFF"/>
        <w:spacing w:after="0" w:line="240" w:lineRule="auto"/>
        <w:textAlignment w:val="baseline"/>
        <w:outlineLvl w:val="2"/>
        <w:rPr>
          <w:rFonts w:ascii="Times New Roman" w:eastAsia="Times New Roman" w:hAnsi="Times New Roman" w:cs="Times New Roman"/>
          <w:b/>
          <w:bCs/>
          <w:color w:val="000000"/>
          <w:sz w:val="24"/>
          <w:szCs w:val="24"/>
          <w:lang w:val="en-US" w:eastAsia="ru-RU"/>
        </w:rPr>
      </w:pPr>
      <w:r w:rsidRPr="00BF027E">
        <w:rPr>
          <w:rFonts w:ascii="Times New Roman" w:eastAsia="Times New Roman" w:hAnsi="Times New Roman" w:cs="Times New Roman"/>
          <w:b/>
          <w:bCs/>
          <w:color w:val="000000"/>
          <w:sz w:val="24"/>
          <w:szCs w:val="24"/>
          <w:lang w:val="en-US" w:eastAsia="ru-RU"/>
        </w:rPr>
        <w:t xml:space="preserve"> </w:t>
      </w:r>
      <w:r w:rsidR="00470988" w:rsidRPr="00BF027E">
        <w:rPr>
          <w:rFonts w:ascii="Times New Roman" w:eastAsia="Times New Roman" w:hAnsi="Times New Roman" w:cs="Times New Roman"/>
          <w:b/>
          <w:bCs/>
          <w:color w:val="000000"/>
          <w:sz w:val="24"/>
          <w:szCs w:val="24"/>
          <w:lang w:eastAsia="ru-RU"/>
        </w:rPr>
        <w:t>Оқыту</w:t>
      </w:r>
      <w:r w:rsidR="00470988" w:rsidRPr="00BF027E">
        <w:rPr>
          <w:rFonts w:ascii="Times New Roman" w:eastAsia="Times New Roman" w:hAnsi="Times New Roman" w:cs="Times New Roman"/>
          <w:b/>
          <w:bCs/>
          <w:color w:val="000000"/>
          <w:sz w:val="24"/>
          <w:szCs w:val="24"/>
          <w:lang w:val="en-US" w:eastAsia="ru-RU"/>
        </w:rPr>
        <w:t xml:space="preserve"> </w:t>
      </w:r>
      <w:r w:rsidR="00470988" w:rsidRPr="00BF027E">
        <w:rPr>
          <w:rFonts w:ascii="Times New Roman" w:eastAsia="Times New Roman" w:hAnsi="Times New Roman" w:cs="Times New Roman"/>
          <w:b/>
          <w:bCs/>
          <w:color w:val="000000"/>
          <w:sz w:val="24"/>
          <w:szCs w:val="24"/>
          <w:lang w:eastAsia="ru-RU"/>
        </w:rPr>
        <w:t>ағылшын</w:t>
      </w:r>
      <w:r w:rsidR="00470988" w:rsidRPr="00BF027E">
        <w:rPr>
          <w:rFonts w:ascii="Times New Roman" w:eastAsia="Times New Roman" w:hAnsi="Times New Roman" w:cs="Times New Roman"/>
          <w:b/>
          <w:bCs/>
          <w:color w:val="000000"/>
          <w:sz w:val="24"/>
          <w:szCs w:val="24"/>
          <w:lang w:val="en-US" w:eastAsia="ru-RU"/>
        </w:rPr>
        <w:t xml:space="preserve"> </w:t>
      </w:r>
      <w:proofErr w:type="spellStart"/>
      <w:r w:rsidR="00470988" w:rsidRPr="00BF027E">
        <w:rPr>
          <w:rFonts w:ascii="Times New Roman" w:eastAsia="Times New Roman" w:hAnsi="Times New Roman" w:cs="Times New Roman"/>
          <w:b/>
          <w:bCs/>
          <w:color w:val="000000"/>
          <w:sz w:val="24"/>
          <w:szCs w:val="24"/>
          <w:lang w:eastAsia="ru-RU"/>
        </w:rPr>
        <w:t>тілінде</w:t>
      </w:r>
      <w:proofErr w:type="spellEnd"/>
      <w:r w:rsidR="00470988" w:rsidRPr="00BF027E">
        <w:rPr>
          <w:rFonts w:ascii="Times New Roman" w:eastAsia="Times New Roman" w:hAnsi="Times New Roman" w:cs="Times New Roman"/>
          <w:b/>
          <w:bCs/>
          <w:color w:val="000000"/>
          <w:sz w:val="24"/>
          <w:szCs w:val="24"/>
          <w:lang w:val="en-US" w:eastAsia="ru-RU"/>
        </w:rPr>
        <w:t xml:space="preserve"> </w:t>
      </w:r>
      <w:r w:rsidR="00470988" w:rsidRPr="00BF027E">
        <w:rPr>
          <w:rFonts w:ascii="Times New Roman" w:eastAsia="Times New Roman" w:hAnsi="Times New Roman" w:cs="Times New Roman"/>
          <w:b/>
          <w:bCs/>
          <w:color w:val="000000"/>
          <w:sz w:val="24"/>
          <w:szCs w:val="24"/>
          <w:lang w:eastAsia="ru-RU"/>
        </w:rPr>
        <w:t>жүргізілетін</w:t>
      </w:r>
      <w:r w:rsidR="00470988" w:rsidRPr="00BF027E">
        <w:rPr>
          <w:rFonts w:ascii="Times New Roman" w:eastAsia="Times New Roman" w:hAnsi="Times New Roman" w:cs="Times New Roman"/>
          <w:b/>
          <w:bCs/>
          <w:color w:val="000000"/>
          <w:sz w:val="24"/>
          <w:szCs w:val="24"/>
          <w:lang w:val="en-US" w:eastAsia="ru-RU"/>
        </w:rPr>
        <w:t xml:space="preserve"> </w:t>
      </w:r>
      <w:proofErr w:type="spellStart"/>
      <w:r w:rsidR="00470988" w:rsidRPr="00BF027E">
        <w:rPr>
          <w:rFonts w:ascii="Times New Roman" w:eastAsia="Times New Roman" w:hAnsi="Times New Roman" w:cs="Times New Roman"/>
          <w:b/>
          <w:bCs/>
          <w:color w:val="000000"/>
          <w:sz w:val="24"/>
          <w:szCs w:val="24"/>
          <w:lang w:eastAsia="ru-RU"/>
        </w:rPr>
        <w:t>магистратурада</w:t>
      </w:r>
      <w:proofErr w:type="spellEnd"/>
      <w:r w:rsidR="00470988" w:rsidRPr="00BF027E">
        <w:rPr>
          <w:rFonts w:ascii="Times New Roman" w:eastAsia="Times New Roman" w:hAnsi="Times New Roman" w:cs="Times New Roman"/>
          <w:b/>
          <w:bCs/>
          <w:color w:val="000000"/>
          <w:sz w:val="24"/>
          <w:szCs w:val="24"/>
          <w:lang w:val="en-US" w:eastAsia="ru-RU"/>
        </w:rPr>
        <w:t xml:space="preserve"> </w:t>
      </w:r>
      <w:proofErr w:type="spellStart"/>
      <w:r w:rsidR="00470988" w:rsidRPr="00BF027E">
        <w:rPr>
          <w:rFonts w:ascii="Times New Roman" w:eastAsia="Times New Roman" w:hAnsi="Times New Roman" w:cs="Times New Roman"/>
          <w:b/>
          <w:bCs/>
          <w:color w:val="000000"/>
          <w:sz w:val="24"/>
          <w:szCs w:val="24"/>
          <w:lang w:eastAsia="ru-RU"/>
        </w:rPr>
        <w:t>білі</w:t>
      </w:r>
      <w:proofErr w:type="gramStart"/>
      <w:r w:rsidR="00470988" w:rsidRPr="00BF027E">
        <w:rPr>
          <w:rFonts w:ascii="Times New Roman" w:eastAsia="Times New Roman" w:hAnsi="Times New Roman" w:cs="Times New Roman"/>
          <w:b/>
          <w:bCs/>
          <w:color w:val="000000"/>
          <w:sz w:val="24"/>
          <w:szCs w:val="24"/>
          <w:lang w:eastAsia="ru-RU"/>
        </w:rPr>
        <w:t>м</w:t>
      </w:r>
      <w:proofErr w:type="spellEnd"/>
      <w:r w:rsidR="00470988" w:rsidRPr="00BF027E">
        <w:rPr>
          <w:rFonts w:ascii="Times New Roman" w:eastAsia="Times New Roman" w:hAnsi="Times New Roman" w:cs="Times New Roman"/>
          <w:b/>
          <w:bCs/>
          <w:color w:val="000000"/>
          <w:sz w:val="24"/>
          <w:szCs w:val="24"/>
          <w:lang w:val="en-US" w:eastAsia="ru-RU"/>
        </w:rPr>
        <w:t xml:space="preserve"> </w:t>
      </w:r>
      <w:proofErr w:type="spellStart"/>
      <w:r w:rsidR="00470988" w:rsidRPr="00BF027E">
        <w:rPr>
          <w:rFonts w:ascii="Times New Roman" w:eastAsia="Times New Roman" w:hAnsi="Times New Roman" w:cs="Times New Roman"/>
          <w:b/>
          <w:bCs/>
          <w:color w:val="000000"/>
          <w:sz w:val="24"/>
          <w:szCs w:val="24"/>
          <w:lang w:eastAsia="ru-RU"/>
        </w:rPr>
        <w:t>алу</w:t>
      </w:r>
      <w:proofErr w:type="spellEnd"/>
      <w:proofErr w:type="gramEnd"/>
      <w:r w:rsidR="00470988" w:rsidRPr="00BF027E">
        <w:rPr>
          <w:rFonts w:ascii="Times New Roman" w:eastAsia="Times New Roman" w:hAnsi="Times New Roman" w:cs="Times New Roman"/>
          <w:b/>
          <w:bCs/>
          <w:color w:val="000000"/>
          <w:sz w:val="24"/>
          <w:szCs w:val="24"/>
          <w:lang w:val="en-US" w:eastAsia="ru-RU"/>
        </w:rPr>
        <w:t xml:space="preserve"> </w:t>
      </w:r>
      <w:r w:rsidR="00470988" w:rsidRPr="00BF027E">
        <w:rPr>
          <w:rFonts w:ascii="Times New Roman" w:eastAsia="Times New Roman" w:hAnsi="Times New Roman" w:cs="Times New Roman"/>
          <w:b/>
          <w:bCs/>
          <w:color w:val="000000"/>
          <w:sz w:val="24"/>
          <w:szCs w:val="24"/>
          <w:lang w:eastAsia="ru-RU"/>
        </w:rPr>
        <w:t>үшін</w:t>
      </w:r>
      <w:r w:rsidR="00470988" w:rsidRPr="00BF027E">
        <w:rPr>
          <w:rFonts w:ascii="Times New Roman" w:eastAsia="Times New Roman" w:hAnsi="Times New Roman" w:cs="Times New Roman"/>
          <w:b/>
          <w:bCs/>
          <w:color w:val="000000"/>
          <w:sz w:val="24"/>
          <w:szCs w:val="24"/>
          <w:lang w:val="en-US" w:eastAsia="ru-RU"/>
        </w:rPr>
        <w:t xml:space="preserve"> </w:t>
      </w:r>
      <w:proofErr w:type="spellStart"/>
      <w:r w:rsidR="00470988" w:rsidRPr="00BF027E">
        <w:rPr>
          <w:rFonts w:ascii="Times New Roman" w:eastAsia="Times New Roman" w:hAnsi="Times New Roman" w:cs="Times New Roman"/>
          <w:b/>
          <w:bCs/>
          <w:color w:val="000000"/>
          <w:sz w:val="24"/>
          <w:szCs w:val="24"/>
          <w:lang w:eastAsia="ru-RU"/>
        </w:rPr>
        <w:t>кешенді</w:t>
      </w:r>
      <w:proofErr w:type="spellEnd"/>
      <w:r w:rsidR="00470988" w:rsidRPr="00BF027E">
        <w:rPr>
          <w:rFonts w:ascii="Times New Roman" w:eastAsia="Times New Roman" w:hAnsi="Times New Roman" w:cs="Times New Roman"/>
          <w:b/>
          <w:bCs/>
          <w:color w:val="000000"/>
          <w:sz w:val="24"/>
          <w:szCs w:val="24"/>
          <w:lang w:val="en-US" w:eastAsia="ru-RU"/>
        </w:rPr>
        <w:t xml:space="preserve"> </w:t>
      </w:r>
      <w:r w:rsidR="00470988" w:rsidRPr="00BF027E">
        <w:rPr>
          <w:rFonts w:ascii="Times New Roman" w:eastAsia="Times New Roman" w:hAnsi="Times New Roman" w:cs="Times New Roman"/>
          <w:b/>
          <w:bCs/>
          <w:color w:val="000000"/>
          <w:sz w:val="24"/>
          <w:szCs w:val="24"/>
          <w:lang w:eastAsia="ru-RU"/>
        </w:rPr>
        <w:t>тестілеудің</w:t>
      </w:r>
      <w:r w:rsidR="00470988" w:rsidRPr="00BF027E">
        <w:rPr>
          <w:rFonts w:ascii="Times New Roman" w:eastAsia="Times New Roman" w:hAnsi="Times New Roman" w:cs="Times New Roman"/>
          <w:b/>
          <w:bCs/>
          <w:color w:val="000000"/>
          <w:sz w:val="24"/>
          <w:szCs w:val="24"/>
          <w:lang w:val="en-US" w:eastAsia="ru-RU"/>
        </w:rPr>
        <w:t xml:space="preserve"> 100-</w:t>
      </w:r>
      <w:r w:rsidR="00470988" w:rsidRPr="00BF027E">
        <w:rPr>
          <w:rFonts w:ascii="Times New Roman" w:eastAsia="Times New Roman" w:hAnsi="Times New Roman" w:cs="Times New Roman"/>
          <w:b/>
          <w:bCs/>
          <w:color w:val="000000"/>
          <w:sz w:val="24"/>
          <w:szCs w:val="24"/>
          <w:lang w:eastAsia="ru-RU"/>
        </w:rPr>
        <w:t>балдық</w:t>
      </w:r>
      <w:r w:rsidR="00470988" w:rsidRPr="00BF027E">
        <w:rPr>
          <w:rFonts w:ascii="Times New Roman" w:eastAsia="Times New Roman" w:hAnsi="Times New Roman" w:cs="Times New Roman"/>
          <w:b/>
          <w:bCs/>
          <w:color w:val="000000"/>
          <w:sz w:val="24"/>
          <w:szCs w:val="24"/>
          <w:lang w:val="en-US" w:eastAsia="ru-RU"/>
        </w:rPr>
        <w:t xml:space="preserve"> </w:t>
      </w:r>
      <w:r w:rsidR="00470988" w:rsidRPr="00BF027E">
        <w:rPr>
          <w:rFonts w:ascii="Times New Roman" w:eastAsia="Times New Roman" w:hAnsi="Times New Roman" w:cs="Times New Roman"/>
          <w:b/>
          <w:bCs/>
          <w:color w:val="000000"/>
          <w:sz w:val="24"/>
          <w:szCs w:val="24"/>
          <w:lang w:eastAsia="ru-RU"/>
        </w:rPr>
        <w:t>бағалау</w:t>
      </w:r>
      <w:r w:rsidR="00470988" w:rsidRPr="00BF027E">
        <w:rPr>
          <w:rFonts w:ascii="Times New Roman" w:eastAsia="Times New Roman" w:hAnsi="Times New Roman" w:cs="Times New Roman"/>
          <w:b/>
          <w:bCs/>
          <w:color w:val="000000"/>
          <w:sz w:val="24"/>
          <w:szCs w:val="24"/>
          <w:lang w:val="en-US" w:eastAsia="ru-RU"/>
        </w:rPr>
        <w:t xml:space="preserve"> </w:t>
      </w:r>
      <w:r w:rsidR="00470988" w:rsidRPr="00BF027E">
        <w:rPr>
          <w:rFonts w:ascii="Times New Roman" w:eastAsia="Times New Roman" w:hAnsi="Times New Roman" w:cs="Times New Roman"/>
          <w:b/>
          <w:bCs/>
          <w:color w:val="000000"/>
          <w:sz w:val="24"/>
          <w:szCs w:val="24"/>
          <w:lang w:eastAsia="ru-RU"/>
        </w:rPr>
        <w:t>жүйесінің</w:t>
      </w:r>
      <w:r w:rsidR="00470988" w:rsidRPr="00BF027E">
        <w:rPr>
          <w:rFonts w:ascii="Times New Roman" w:eastAsia="Times New Roman" w:hAnsi="Times New Roman" w:cs="Times New Roman"/>
          <w:b/>
          <w:bCs/>
          <w:color w:val="000000"/>
          <w:sz w:val="24"/>
          <w:szCs w:val="24"/>
          <w:lang w:val="en-US" w:eastAsia="ru-RU"/>
        </w:rPr>
        <w:t xml:space="preserve"> </w:t>
      </w:r>
      <w:r w:rsidR="00470988" w:rsidRPr="00BF027E">
        <w:rPr>
          <w:rFonts w:ascii="Times New Roman" w:eastAsia="Times New Roman" w:hAnsi="Times New Roman" w:cs="Times New Roman"/>
          <w:b/>
          <w:bCs/>
          <w:color w:val="000000"/>
          <w:sz w:val="24"/>
          <w:szCs w:val="24"/>
          <w:lang w:eastAsia="ru-RU"/>
        </w:rPr>
        <w:t>шәкілі</w:t>
      </w:r>
    </w:p>
    <w:tbl>
      <w:tblPr>
        <w:tblStyle w:val="a5"/>
        <w:tblW w:w="0" w:type="auto"/>
        <w:tblLook w:val="04A0"/>
      </w:tblPr>
      <w:tblGrid>
        <w:gridCol w:w="1596"/>
        <w:gridCol w:w="1594"/>
        <w:gridCol w:w="1599"/>
        <w:gridCol w:w="1595"/>
        <w:gridCol w:w="1593"/>
        <w:gridCol w:w="1594"/>
      </w:tblGrid>
      <w:tr w:rsidR="00BF027E" w:rsidTr="00BF027E">
        <w:tc>
          <w:tcPr>
            <w:tcW w:w="1596"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Тест түрлері</w:t>
            </w:r>
          </w:p>
        </w:tc>
        <w:tc>
          <w:tcPr>
            <w:tcW w:w="1594"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proofErr w:type="spellStart"/>
            <w:r w:rsidRPr="00BF027E">
              <w:rPr>
                <w:rFonts w:ascii="Times New Roman" w:eastAsia="Times New Roman" w:hAnsi="Times New Roman" w:cs="Times New Roman"/>
                <w:sz w:val="24"/>
                <w:szCs w:val="24"/>
                <w:lang w:eastAsia="ru-RU"/>
              </w:rPr>
              <w:t>Тапсырма</w:t>
            </w:r>
            <w:proofErr w:type="spellEnd"/>
            <w:r w:rsidRPr="00BF027E">
              <w:rPr>
                <w:rFonts w:ascii="Times New Roman" w:eastAsia="Times New Roman" w:hAnsi="Times New Roman" w:cs="Times New Roman"/>
                <w:sz w:val="24"/>
                <w:szCs w:val="24"/>
                <w:lang w:eastAsia="ru-RU"/>
              </w:rPr>
              <w:t xml:space="preserve"> </w:t>
            </w:r>
            <w:proofErr w:type="spellStart"/>
            <w:r w:rsidRPr="00BF027E">
              <w:rPr>
                <w:rFonts w:ascii="Times New Roman" w:eastAsia="Times New Roman" w:hAnsi="Times New Roman" w:cs="Times New Roman"/>
                <w:sz w:val="24"/>
                <w:szCs w:val="24"/>
                <w:lang w:eastAsia="ru-RU"/>
              </w:rPr>
              <w:t>нысандары</w:t>
            </w:r>
            <w:proofErr w:type="spellEnd"/>
          </w:p>
        </w:tc>
        <w:tc>
          <w:tcPr>
            <w:tcW w:w="1599" w:type="dxa"/>
            <w:tcBorders>
              <w:bottom w:val="single" w:sz="4" w:space="0" w:color="auto"/>
            </w:tcBorders>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proofErr w:type="spellStart"/>
            <w:r w:rsidRPr="00BF027E">
              <w:rPr>
                <w:rFonts w:ascii="Times New Roman" w:eastAsia="Times New Roman" w:hAnsi="Times New Roman" w:cs="Times New Roman"/>
                <w:sz w:val="24"/>
                <w:szCs w:val="24"/>
                <w:lang w:eastAsia="ru-RU"/>
              </w:rPr>
              <w:t>Тапсыру</w:t>
            </w:r>
            <w:proofErr w:type="spellEnd"/>
            <w:r w:rsidRPr="00BF027E">
              <w:rPr>
                <w:rFonts w:ascii="Times New Roman" w:eastAsia="Times New Roman" w:hAnsi="Times New Roman" w:cs="Times New Roman"/>
                <w:sz w:val="24"/>
                <w:szCs w:val="24"/>
                <w:lang w:eastAsia="ru-RU"/>
              </w:rPr>
              <w:t xml:space="preserve"> </w:t>
            </w:r>
            <w:proofErr w:type="spellStart"/>
            <w:r w:rsidRPr="00BF027E">
              <w:rPr>
                <w:rFonts w:ascii="Times New Roman" w:eastAsia="Times New Roman" w:hAnsi="Times New Roman" w:cs="Times New Roman"/>
                <w:sz w:val="24"/>
                <w:szCs w:val="24"/>
                <w:lang w:eastAsia="ru-RU"/>
              </w:rPr>
              <w:t>тілі</w:t>
            </w:r>
            <w:proofErr w:type="spellEnd"/>
          </w:p>
        </w:tc>
        <w:tc>
          <w:tcPr>
            <w:tcW w:w="1595" w:type="dxa"/>
            <w:tcBorders>
              <w:bottom w:val="single" w:sz="4" w:space="0" w:color="auto"/>
            </w:tcBorders>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proofErr w:type="spellStart"/>
            <w:r w:rsidRPr="00BF027E">
              <w:rPr>
                <w:rFonts w:ascii="Times New Roman" w:eastAsia="Times New Roman" w:hAnsi="Times New Roman" w:cs="Times New Roman"/>
                <w:sz w:val="24"/>
                <w:szCs w:val="24"/>
                <w:lang w:eastAsia="ru-RU"/>
              </w:rPr>
              <w:t>Тапсырмалар</w:t>
            </w:r>
            <w:proofErr w:type="spellEnd"/>
            <w:r w:rsidRPr="00BF027E">
              <w:rPr>
                <w:rFonts w:ascii="Times New Roman" w:eastAsia="Times New Roman" w:hAnsi="Times New Roman" w:cs="Times New Roman"/>
                <w:sz w:val="24"/>
                <w:szCs w:val="24"/>
                <w:lang w:eastAsia="ru-RU"/>
              </w:rPr>
              <w:t xml:space="preserve"> саны</w:t>
            </w:r>
          </w:p>
        </w:tc>
        <w:tc>
          <w:tcPr>
            <w:tcW w:w="1593" w:type="dxa"/>
            <w:tcBorders>
              <w:bottom w:val="single" w:sz="4" w:space="0" w:color="auto"/>
            </w:tcBorders>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proofErr w:type="spellStart"/>
            <w:r w:rsidRPr="00BF027E">
              <w:rPr>
                <w:rFonts w:ascii="Times New Roman" w:eastAsia="Times New Roman" w:hAnsi="Times New Roman" w:cs="Times New Roman"/>
                <w:sz w:val="24"/>
                <w:szCs w:val="24"/>
                <w:lang w:eastAsia="ru-RU"/>
              </w:rPr>
              <w:t>Балдар</w:t>
            </w:r>
            <w:proofErr w:type="spellEnd"/>
          </w:p>
        </w:tc>
        <w:tc>
          <w:tcPr>
            <w:tcW w:w="1594"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proofErr w:type="spellStart"/>
            <w:r w:rsidRPr="00BF027E">
              <w:rPr>
                <w:rFonts w:ascii="Times New Roman" w:eastAsia="Times New Roman" w:hAnsi="Times New Roman" w:cs="Times New Roman"/>
                <w:sz w:val="24"/>
                <w:szCs w:val="24"/>
                <w:lang w:eastAsia="ru-RU"/>
              </w:rPr>
              <w:t>Шекті</w:t>
            </w:r>
            <w:proofErr w:type="spellEnd"/>
            <w:r w:rsidRPr="00BF027E">
              <w:rPr>
                <w:rFonts w:ascii="Times New Roman" w:eastAsia="Times New Roman" w:hAnsi="Times New Roman" w:cs="Times New Roman"/>
                <w:sz w:val="24"/>
                <w:szCs w:val="24"/>
                <w:lang w:eastAsia="ru-RU"/>
              </w:rPr>
              <w:t xml:space="preserve"> балл</w:t>
            </w:r>
          </w:p>
        </w:tc>
      </w:tr>
      <w:tr w:rsidR="00BF027E" w:rsidTr="00BF027E">
        <w:trPr>
          <w:trHeight w:val="928"/>
        </w:trPr>
        <w:tc>
          <w:tcPr>
            <w:tcW w:w="1596" w:type="dxa"/>
            <w:vMerge w:val="restart"/>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Оқ</w:t>
            </w:r>
            <w:proofErr w:type="gramStart"/>
            <w:r w:rsidRPr="00BF027E">
              <w:rPr>
                <w:rFonts w:ascii="Times New Roman" w:eastAsia="Times New Roman" w:hAnsi="Times New Roman" w:cs="Times New Roman"/>
                <w:sz w:val="24"/>
                <w:szCs w:val="24"/>
                <w:lang w:eastAsia="ru-RU"/>
              </w:rPr>
              <w:t>у</w:t>
            </w:r>
            <w:proofErr w:type="gramEnd"/>
            <w:r w:rsidRPr="00BF027E">
              <w:rPr>
                <w:rFonts w:ascii="Times New Roman" w:eastAsia="Times New Roman" w:hAnsi="Times New Roman" w:cs="Times New Roman"/>
                <w:sz w:val="24"/>
                <w:szCs w:val="24"/>
                <w:lang w:eastAsia="ru-RU"/>
              </w:rPr>
              <w:t xml:space="preserve">ға дайындығын анықтау </w:t>
            </w:r>
            <w:proofErr w:type="spellStart"/>
            <w:r w:rsidRPr="00BF027E">
              <w:rPr>
                <w:rFonts w:ascii="Times New Roman" w:eastAsia="Times New Roman" w:hAnsi="Times New Roman" w:cs="Times New Roman"/>
                <w:sz w:val="24"/>
                <w:szCs w:val="24"/>
                <w:lang w:eastAsia="ru-RU"/>
              </w:rPr>
              <w:t>тесті</w:t>
            </w:r>
            <w:proofErr w:type="spellEnd"/>
          </w:p>
        </w:tc>
        <w:tc>
          <w:tcPr>
            <w:tcW w:w="1594" w:type="dxa"/>
            <w:tcBorders>
              <w:bottom w:val="single" w:sz="4" w:space="0" w:color="auto"/>
            </w:tcBorders>
            <w:vAlign w:val="bottom"/>
          </w:tcPr>
          <w:p w:rsidR="00BF027E" w:rsidRDefault="00BF027E" w:rsidP="00A3451A">
            <w:pPr>
              <w:textAlignment w:val="baseline"/>
              <w:rPr>
                <w:rFonts w:ascii="Times New Roman" w:eastAsia="Times New Roman" w:hAnsi="Times New Roman" w:cs="Times New Roman"/>
                <w:sz w:val="24"/>
                <w:szCs w:val="24"/>
                <w:lang w:val="en-US" w:eastAsia="ru-RU"/>
              </w:rPr>
            </w:pPr>
            <w:proofErr w:type="spellStart"/>
            <w:r w:rsidRPr="00BF027E">
              <w:rPr>
                <w:rFonts w:ascii="Times New Roman" w:eastAsia="Times New Roman" w:hAnsi="Times New Roman" w:cs="Times New Roman"/>
                <w:sz w:val="24"/>
                <w:szCs w:val="24"/>
                <w:lang w:eastAsia="ru-RU"/>
              </w:rPr>
              <w:t>Бі</w:t>
            </w:r>
            <w:proofErr w:type="gramStart"/>
            <w:r w:rsidRPr="00BF027E">
              <w:rPr>
                <w:rFonts w:ascii="Times New Roman" w:eastAsia="Times New Roman" w:hAnsi="Times New Roman" w:cs="Times New Roman"/>
                <w:sz w:val="24"/>
                <w:szCs w:val="24"/>
                <w:lang w:eastAsia="ru-RU"/>
              </w:rPr>
              <w:t>р</w:t>
            </w:r>
            <w:proofErr w:type="spellEnd"/>
            <w:proofErr w:type="gramEnd"/>
            <w:r w:rsidRPr="00BF027E">
              <w:rPr>
                <w:rFonts w:ascii="Times New Roman" w:eastAsia="Times New Roman" w:hAnsi="Times New Roman" w:cs="Times New Roman"/>
                <w:sz w:val="24"/>
                <w:szCs w:val="24"/>
                <w:lang w:eastAsia="ru-RU"/>
              </w:rPr>
              <w:t xml:space="preserve"> дұрыс </w:t>
            </w:r>
            <w:proofErr w:type="spellStart"/>
            <w:r w:rsidRPr="00BF027E">
              <w:rPr>
                <w:rFonts w:ascii="Times New Roman" w:eastAsia="Times New Roman" w:hAnsi="Times New Roman" w:cs="Times New Roman"/>
                <w:sz w:val="24"/>
                <w:szCs w:val="24"/>
                <w:lang w:eastAsia="ru-RU"/>
              </w:rPr>
              <w:t>жауапты</w:t>
            </w:r>
            <w:proofErr w:type="spellEnd"/>
            <w:r w:rsidRPr="00BF027E">
              <w:rPr>
                <w:rFonts w:ascii="Times New Roman" w:eastAsia="Times New Roman" w:hAnsi="Times New Roman" w:cs="Times New Roman"/>
                <w:sz w:val="24"/>
                <w:szCs w:val="24"/>
                <w:lang w:eastAsia="ru-RU"/>
              </w:rPr>
              <w:t xml:space="preserve"> таңдау</w:t>
            </w:r>
          </w:p>
          <w:p w:rsidR="00BF027E" w:rsidRPr="00BF027E" w:rsidRDefault="00BF027E" w:rsidP="00A3451A">
            <w:pPr>
              <w:textAlignment w:val="baseline"/>
              <w:rPr>
                <w:rFonts w:ascii="Times New Roman" w:eastAsia="Times New Roman" w:hAnsi="Times New Roman" w:cs="Times New Roman"/>
                <w:sz w:val="24"/>
                <w:szCs w:val="24"/>
                <w:lang w:val="en-US" w:eastAsia="ru-RU"/>
              </w:rPr>
            </w:pPr>
          </w:p>
        </w:tc>
        <w:tc>
          <w:tcPr>
            <w:tcW w:w="1599" w:type="dxa"/>
            <w:tcBorders>
              <w:bottom w:val="single" w:sz="4" w:space="0" w:color="auto"/>
            </w:tcBorders>
            <w:vAlign w:val="bottom"/>
          </w:tcPr>
          <w:p w:rsidR="00BF027E" w:rsidRPr="00BF027E" w:rsidRDefault="00BF027E" w:rsidP="00A3451A">
            <w:pPr>
              <w:textAlignment w:val="baseline"/>
              <w:rPr>
                <w:rFonts w:ascii="Times New Roman" w:eastAsia="Times New Roman" w:hAnsi="Times New Roman" w:cs="Times New Roman"/>
                <w:sz w:val="24"/>
                <w:szCs w:val="24"/>
                <w:lang w:val="en-US" w:eastAsia="ru-RU"/>
              </w:rPr>
            </w:pPr>
            <w:r w:rsidRPr="00BF027E">
              <w:rPr>
                <w:rFonts w:ascii="Times New Roman" w:eastAsia="Times New Roman" w:hAnsi="Times New Roman" w:cs="Times New Roman"/>
                <w:sz w:val="24"/>
                <w:szCs w:val="24"/>
                <w:lang w:eastAsia="ru-RU"/>
              </w:rPr>
              <w:t>Ағылшын</w:t>
            </w:r>
          </w:p>
        </w:tc>
        <w:tc>
          <w:tcPr>
            <w:tcW w:w="1595" w:type="dxa"/>
            <w:tcBorders>
              <w:bottom w:val="single" w:sz="4" w:space="0" w:color="auto"/>
            </w:tcBorders>
            <w:vAlign w:val="bottom"/>
          </w:tcPr>
          <w:p w:rsidR="00BF027E" w:rsidRPr="00BF027E" w:rsidRDefault="00BF027E" w:rsidP="00A3451A">
            <w:pP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w:t>
            </w:r>
          </w:p>
        </w:tc>
        <w:tc>
          <w:tcPr>
            <w:tcW w:w="1593" w:type="dxa"/>
            <w:tcBorders>
              <w:bottom w:val="single" w:sz="4" w:space="0" w:color="auto"/>
            </w:tcBorders>
            <w:vAlign w:val="bottom"/>
          </w:tcPr>
          <w:p w:rsidR="00BF027E" w:rsidRPr="00BF027E" w:rsidRDefault="00BF027E" w:rsidP="00BF027E">
            <w:pP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w:t>
            </w:r>
          </w:p>
        </w:tc>
        <w:tc>
          <w:tcPr>
            <w:tcW w:w="1594" w:type="dxa"/>
            <w:tcBorders>
              <w:bottom w:val="single" w:sz="4" w:space="0" w:color="auto"/>
            </w:tcBorders>
            <w:vAlign w:val="bottom"/>
          </w:tcPr>
          <w:p w:rsidR="00BF027E" w:rsidRPr="00BF027E" w:rsidRDefault="00BF027E" w:rsidP="00A3451A">
            <w:pP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p>
        </w:tc>
      </w:tr>
      <w:tr w:rsidR="00BF027E" w:rsidTr="00BF027E">
        <w:trPr>
          <w:trHeight w:val="817"/>
        </w:trPr>
        <w:tc>
          <w:tcPr>
            <w:tcW w:w="1596" w:type="dxa"/>
            <w:vMerge/>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p>
        </w:tc>
        <w:tc>
          <w:tcPr>
            <w:tcW w:w="1594" w:type="dxa"/>
            <w:tcBorders>
              <w:top w:val="single" w:sz="4" w:space="0" w:color="auto"/>
              <w:bottom w:val="single" w:sz="4" w:space="0" w:color="auto"/>
            </w:tcBorders>
            <w:vAlign w:val="bottom"/>
          </w:tcPr>
          <w:p w:rsidR="00BF027E" w:rsidRPr="00BF027E" w:rsidRDefault="00BF027E" w:rsidP="00A3451A">
            <w:pPr>
              <w:textAlignment w:val="baseline"/>
              <w:rPr>
                <w:rFonts w:ascii="Times New Roman" w:eastAsia="Times New Roman" w:hAnsi="Times New Roman" w:cs="Times New Roman"/>
                <w:sz w:val="24"/>
                <w:szCs w:val="24"/>
                <w:lang w:val="en-US" w:eastAsia="ru-RU"/>
              </w:rPr>
            </w:pPr>
            <w:proofErr w:type="spellStart"/>
            <w:r w:rsidRPr="00BF027E">
              <w:rPr>
                <w:rFonts w:ascii="Times New Roman" w:eastAsia="Times New Roman" w:hAnsi="Times New Roman" w:cs="Times New Roman"/>
                <w:sz w:val="24"/>
                <w:szCs w:val="24"/>
                <w:lang w:eastAsia="ru-RU"/>
              </w:rPr>
              <w:t>Бі</w:t>
            </w:r>
            <w:proofErr w:type="gramStart"/>
            <w:r w:rsidRPr="00BF027E">
              <w:rPr>
                <w:rFonts w:ascii="Times New Roman" w:eastAsia="Times New Roman" w:hAnsi="Times New Roman" w:cs="Times New Roman"/>
                <w:sz w:val="24"/>
                <w:szCs w:val="24"/>
                <w:lang w:eastAsia="ru-RU"/>
              </w:rPr>
              <w:t>р</w:t>
            </w:r>
            <w:proofErr w:type="spellEnd"/>
            <w:proofErr w:type="gramEnd"/>
            <w:r w:rsidRPr="00BF027E">
              <w:rPr>
                <w:rFonts w:ascii="Times New Roman" w:eastAsia="Times New Roman" w:hAnsi="Times New Roman" w:cs="Times New Roman"/>
                <w:sz w:val="24"/>
                <w:szCs w:val="24"/>
                <w:lang w:eastAsia="ru-RU"/>
              </w:rPr>
              <w:t xml:space="preserve"> дұрыс </w:t>
            </w:r>
            <w:proofErr w:type="spellStart"/>
            <w:r w:rsidRPr="00BF027E">
              <w:rPr>
                <w:rFonts w:ascii="Times New Roman" w:eastAsia="Times New Roman" w:hAnsi="Times New Roman" w:cs="Times New Roman"/>
                <w:sz w:val="24"/>
                <w:szCs w:val="24"/>
                <w:lang w:eastAsia="ru-RU"/>
              </w:rPr>
              <w:t>жауапты</w:t>
            </w:r>
            <w:proofErr w:type="spellEnd"/>
            <w:r w:rsidRPr="00BF027E">
              <w:rPr>
                <w:rFonts w:ascii="Times New Roman" w:eastAsia="Times New Roman" w:hAnsi="Times New Roman" w:cs="Times New Roman"/>
                <w:sz w:val="24"/>
                <w:szCs w:val="24"/>
                <w:lang w:eastAsia="ru-RU"/>
              </w:rPr>
              <w:t xml:space="preserve"> таңдау</w:t>
            </w:r>
          </w:p>
        </w:tc>
        <w:tc>
          <w:tcPr>
            <w:tcW w:w="1599" w:type="dxa"/>
            <w:tcBorders>
              <w:top w:val="single" w:sz="4" w:space="0" w:color="auto"/>
              <w:bottom w:val="single" w:sz="4" w:space="0" w:color="auto"/>
            </w:tcBorders>
            <w:vAlign w:val="bottom"/>
          </w:tcPr>
          <w:p w:rsidR="00BF027E" w:rsidRPr="00BF027E" w:rsidRDefault="00BF027E" w:rsidP="00A3451A">
            <w:pPr>
              <w:textAlignment w:val="baseline"/>
              <w:rPr>
                <w:rFonts w:ascii="Times New Roman" w:eastAsia="Times New Roman" w:hAnsi="Times New Roman" w:cs="Times New Roman"/>
                <w:sz w:val="24"/>
                <w:szCs w:val="24"/>
                <w:lang w:val="en-US" w:eastAsia="ru-RU"/>
              </w:rPr>
            </w:pPr>
            <w:r w:rsidRPr="00BF027E">
              <w:rPr>
                <w:rFonts w:ascii="Times New Roman" w:eastAsia="Times New Roman" w:hAnsi="Times New Roman" w:cs="Times New Roman"/>
                <w:sz w:val="24"/>
                <w:szCs w:val="24"/>
                <w:lang w:eastAsia="ru-RU"/>
              </w:rPr>
              <w:t>Ағылшын</w:t>
            </w:r>
          </w:p>
        </w:tc>
        <w:tc>
          <w:tcPr>
            <w:tcW w:w="1595" w:type="dxa"/>
            <w:tcBorders>
              <w:top w:val="single" w:sz="4" w:space="0" w:color="auto"/>
              <w:bottom w:val="single" w:sz="4" w:space="0" w:color="auto"/>
            </w:tcBorders>
            <w:vAlign w:val="bottom"/>
          </w:tcPr>
          <w:p w:rsidR="00BF027E" w:rsidRPr="00BF027E" w:rsidRDefault="00BF027E" w:rsidP="00A3451A">
            <w:pP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w:t>
            </w:r>
          </w:p>
        </w:tc>
        <w:tc>
          <w:tcPr>
            <w:tcW w:w="1593" w:type="dxa"/>
            <w:tcBorders>
              <w:top w:val="single" w:sz="4" w:space="0" w:color="auto"/>
              <w:bottom w:val="single" w:sz="4" w:space="0" w:color="auto"/>
            </w:tcBorders>
            <w:vAlign w:val="bottom"/>
          </w:tcPr>
          <w:p w:rsidR="00BF027E" w:rsidRPr="00BF027E" w:rsidRDefault="00BF027E" w:rsidP="00A3451A">
            <w:pP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w:t>
            </w:r>
          </w:p>
        </w:tc>
        <w:tc>
          <w:tcPr>
            <w:tcW w:w="1594" w:type="dxa"/>
            <w:tcBorders>
              <w:top w:val="single" w:sz="4" w:space="0" w:color="auto"/>
              <w:bottom w:val="single" w:sz="4" w:space="0" w:color="auto"/>
            </w:tcBorders>
            <w:vAlign w:val="bottom"/>
          </w:tcPr>
          <w:p w:rsidR="00BF027E" w:rsidRPr="00BF027E" w:rsidRDefault="00BF027E" w:rsidP="00A3451A">
            <w:pP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r>
      <w:tr w:rsidR="00BF027E" w:rsidTr="00BF027E">
        <w:trPr>
          <w:trHeight w:val="273"/>
        </w:trPr>
        <w:tc>
          <w:tcPr>
            <w:tcW w:w="1596" w:type="dxa"/>
            <w:vMerge/>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p>
        </w:tc>
        <w:tc>
          <w:tcPr>
            <w:tcW w:w="1594" w:type="dxa"/>
            <w:tcBorders>
              <w:top w:val="single" w:sz="4" w:space="0" w:color="auto"/>
            </w:tcBorders>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proofErr w:type="spellStart"/>
            <w:r w:rsidRPr="00BF027E">
              <w:rPr>
                <w:rFonts w:ascii="Times New Roman" w:eastAsia="Times New Roman" w:hAnsi="Times New Roman" w:cs="Times New Roman"/>
                <w:sz w:val="24"/>
                <w:szCs w:val="24"/>
                <w:lang w:eastAsia="ru-RU"/>
              </w:rPr>
              <w:t>Бі</w:t>
            </w:r>
            <w:proofErr w:type="gramStart"/>
            <w:r w:rsidRPr="00BF027E">
              <w:rPr>
                <w:rFonts w:ascii="Times New Roman" w:eastAsia="Times New Roman" w:hAnsi="Times New Roman" w:cs="Times New Roman"/>
                <w:sz w:val="24"/>
                <w:szCs w:val="24"/>
                <w:lang w:eastAsia="ru-RU"/>
              </w:rPr>
              <w:t>р</w:t>
            </w:r>
            <w:proofErr w:type="spellEnd"/>
            <w:proofErr w:type="gramEnd"/>
            <w:r w:rsidRPr="00BF027E">
              <w:rPr>
                <w:rFonts w:ascii="Times New Roman" w:eastAsia="Times New Roman" w:hAnsi="Times New Roman" w:cs="Times New Roman"/>
                <w:sz w:val="24"/>
                <w:szCs w:val="24"/>
                <w:lang w:eastAsia="ru-RU"/>
              </w:rPr>
              <w:t xml:space="preserve"> дұрыс </w:t>
            </w:r>
            <w:proofErr w:type="spellStart"/>
            <w:r w:rsidRPr="00BF027E">
              <w:rPr>
                <w:rFonts w:ascii="Times New Roman" w:eastAsia="Times New Roman" w:hAnsi="Times New Roman" w:cs="Times New Roman"/>
                <w:sz w:val="24"/>
                <w:szCs w:val="24"/>
                <w:lang w:eastAsia="ru-RU"/>
              </w:rPr>
              <w:t>жауапты</w:t>
            </w:r>
            <w:proofErr w:type="spellEnd"/>
            <w:r w:rsidRPr="00BF027E">
              <w:rPr>
                <w:rFonts w:ascii="Times New Roman" w:eastAsia="Times New Roman" w:hAnsi="Times New Roman" w:cs="Times New Roman"/>
                <w:sz w:val="24"/>
                <w:szCs w:val="24"/>
                <w:lang w:eastAsia="ru-RU"/>
              </w:rPr>
              <w:t xml:space="preserve"> таңдау</w:t>
            </w:r>
          </w:p>
        </w:tc>
        <w:tc>
          <w:tcPr>
            <w:tcW w:w="1599" w:type="dxa"/>
            <w:tcBorders>
              <w:top w:val="single" w:sz="4" w:space="0" w:color="auto"/>
            </w:tcBorders>
            <w:vAlign w:val="bottom"/>
          </w:tcPr>
          <w:p w:rsidR="00BF027E" w:rsidRPr="00BF027E" w:rsidRDefault="00BF027E" w:rsidP="00A3451A">
            <w:pPr>
              <w:textAlignment w:val="baseline"/>
              <w:rPr>
                <w:rFonts w:ascii="Times New Roman" w:eastAsia="Times New Roman" w:hAnsi="Times New Roman" w:cs="Times New Roman"/>
                <w:sz w:val="24"/>
                <w:szCs w:val="24"/>
                <w:lang w:val="en-US" w:eastAsia="ru-RU"/>
              </w:rPr>
            </w:pPr>
            <w:r w:rsidRPr="00BF027E">
              <w:rPr>
                <w:rFonts w:ascii="Times New Roman" w:eastAsia="Times New Roman" w:hAnsi="Times New Roman" w:cs="Times New Roman"/>
                <w:sz w:val="24"/>
                <w:szCs w:val="24"/>
                <w:lang w:eastAsia="ru-RU"/>
              </w:rPr>
              <w:t>Ағылшын</w:t>
            </w:r>
          </w:p>
        </w:tc>
        <w:tc>
          <w:tcPr>
            <w:tcW w:w="1595" w:type="dxa"/>
            <w:tcBorders>
              <w:top w:val="single" w:sz="4" w:space="0" w:color="auto"/>
            </w:tcBorders>
            <w:vAlign w:val="bottom"/>
          </w:tcPr>
          <w:p w:rsidR="00BF027E" w:rsidRPr="00BF027E" w:rsidRDefault="00BF027E" w:rsidP="00A3451A">
            <w:pP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1593" w:type="dxa"/>
            <w:tcBorders>
              <w:top w:val="single" w:sz="4" w:space="0" w:color="auto"/>
            </w:tcBorders>
            <w:vAlign w:val="bottom"/>
          </w:tcPr>
          <w:p w:rsidR="00BF027E" w:rsidRPr="00BF027E" w:rsidRDefault="00BF027E" w:rsidP="00A3451A">
            <w:pP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w:t>
            </w:r>
          </w:p>
        </w:tc>
        <w:tc>
          <w:tcPr>
            <w:tcW w:w="1594" w:type="dxa"/>
            <w:tcBorders>
              <w:top w:val="single" w:sz="4" w:space="0" w:color="auto"/>
            </w:tcBorders>
            <w:vAlign w:val="bottom"/>
          </w:tcPr>
          <w:p w:rsidR="00BF027E" w:rsidRPr="00BF027E" w:rsidRDefault="00BF027E" w:rsidP="00A3451A">
            <w:pP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r>
      <w:tr w:rsidR="00BF027E" w:rsidTr="00A3451A">
        <w:trPr>
          <w:trHeight w:val="277"/>
        </w:trPr>
        <w:tc>
          <w:tcPr>
            <w:tcW w:w="3190" w:type="dxa"/>
            <w:gridSpan w:val="2"/>
            <w:tcBorders>
              <w:right w:val="single" w:sz="4" w:space="0" w:color="auto"/>
            </w:tcBorders>
            <w:vAlign w:val="bottom"/>
          </w:tcPr>
          <w:p w:rsidR="00BF027E" w:rsidRPr="00BF027E" w:rsidRDefault="00BF027E" w:rsidP="00A3451A">
            <w:pPr>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Барлығы</w:t>
            </w:r>
          </w:p>
          <w:p w:rsidR="00BF027E" w:rsidRPr="00BF027E" w:rsidRDefault="00BF027E" w:rsidP="00A3451A">
            <w:pPr>
              <w:textAlignment w:val="baseline"/>
              <w:rPr>
                <w:rFonts w:ascii="Times New Roman" w:eastAsia="Times New Roman" w:hAnsi="Times New Roman" w:cs="Times New Roman"/>
                <w:sz w:val="24"/>
                <w:szCs w:val="24"/>
                <w:lang w:val="en-US" w:eastAsia="ru-RU"/>
              </w:rPr>
            </w:pPr>
          </w:p>
        </w:tc>
        <w:tc>
          <w:tcPr>
            <w:tcW w:w="1599" w:type="dxa"/>
            <w:tcBorders>
              <w:left w:val="single" w:sz="4" w:space="0" w:color="auto"/>
            </w:tcBorders>
            <w:vAlign w:val="bottom"/>
          </w:tcPr>
          <w:p w:rsidR="00BF027E" w:rsidRDefault="00BF027E" w:rsidP="00A3451A">
            <w:pPr>
              <w:rPr>
                <w:rFonts w:ascii="Times New Roman" w:eastAsia="Times New Roman" w:hAnsi="Times New Roman" w:cs="Times New Roman"/>
                <w:sz w:val="24"/>
                <w:szCs w:val="24"/>
                <w:lang w:val="en-US" w:eastAsia="ru-RU"/>
              </w:rPr>
            </w:pPr>
          </w:p>
          <w:p w:rsidR="00BF027E" w:rsidRPr="00BF027E" w:rsidRDefault="00BF027E" w:rsidP="00A3451A">
            <w:pPr>
              <w:textAlignment w:val="baseline"/>
              <w:rPr>
                <w:rFonts w:ascii="Times New Roman" w:eastAsia="Times New Roman" w:hAnsi="Times New Roman" w:cs="Times New Roman"/>
                <w:sz w:val="24"/>
                <w:szCs w:val="24"/>
                <w:lang w:val="en-US" w:eastAsia="ru-RU"/>
              </w:rPr>
            </w:pPr>
          </w:p>
        </w:tc>
        <w:tc>
          <w:tcPr>
            <w:tcW w:w="1595" w:type="dxa"/>
            <w:vAlign w:val="bottom"/>
          </w:tcPr>
          <w:p w:rsidR="00BF027E" w:rsidRPr="00BF027E" w:rsidRDefault="00BF027E" w:rsidP="00A3451A">
            <w:pP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80</w:t>
            </w:r>
          </w:p>
        </w:tc>
        <w:tc>
          <w:tcPr>
            <w:tcW w:w="1593" w:type="dxa"/>
            <w:vAlign w:val="bottom"/>
          </w:tcPr>
          <w:p w:rsidR="00BF027E" w:rsidRPr="00BF027E" w:rsidRDefault="00BF027E" w:rsidP="00A3451A">
            <w:pP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1594" w:type="dxa"/>
            <w:vAlign w:val="bottom"/>
          </w:tcPr>
          <w:p w:rsidR="00BF027E" w:rsidRPr="00BF027E" w:rsidRDefault="00BF027E" w:rsidP="00A3451A">
            <w:pP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25</w:t>
            </w:r>
          </w:p>
        </w:tc>
      </w:tr>
    </w:tbl>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vanish/>
          <w:color w:val="000000"/>
          <w:sz w:val="24"/>
          <w:szCs w:val="24"/>
          <w:lang w:eastAsia="ru-RU"/>
        </w:rPr>
      </w:pPr>
    </w:p>
    <w:tbl>
      <w:tblPr>
        <w:tblW w:w="0" w:type="auto"/>
        <w:tblInd w:w="-142" w:type="dxa"/>
        <w:tblCellMar>
          <w:left w:w="0" w:type="dxa"/>
          <w:right w:w="0" w:type="dxa"/>
        </w:tblCellMar>
        <w:tblLook w:val="04A0"/>
      </w:tblPr>
      <w:tblGrid>
        <w:gridCol w:w="9361"/>
        <w:gridCol w:w="136"/>
      </w:tblGrid>
      <w:tr w:rsidR="00470988" w:rsidRPr="00BF027E" w:rsidTr="00BF027E">
        <w:tc>
          <w:tcPr>
            <w:tcW w:w="9361" w:type="dxa"/>
            <w:tcBorders>
              <w:top w:val="nil"/>
              <w:left w:val="nil"/>
              <w:bottom w:val="nil"/>
              <w:right w:val="nil"/>
            </w:tcBorders>
            <w:vAlign w:val="bottom"/>
            <w:hideMark/>
          </w:tcPr>
          <w:tbl>
            <w:tblPr>
              <w:tblStyle w:val="a5"/>
              <w:tblpPr w:leftFromText="180" w:rightFromText="180" w:horzAnchor="margin" w:tblpY="264"/>
              <w:tblOverlap w:val="never"/>
              <w:tblW w:w="9209" w:type="dxa"/>
              <w:tblLook w:val="04A0"/>
            </w:tblPr>
            <w:tblGrid>
              <w:gridCol w:w="4248"/>
              <w:gridCol w:w="4961"/>
            </w:tblGrid>
            <w:tr w:rsidR="00BF027E" w:rsidRPr="00BF027E" w:rsidTr="00BF027E">
              <w:tc>
                <w:tcPr>
                  <w:tcW w:w="4248" w:type="dxa"/>
                </w:tcPr>
                <w:p w:rsidR="00BF027E" w:rsidRDefault="00BF027E" w:rsidP="00470988">
                  <w:pPr>
                    <w:jc w:val="center"/>
                    <w:rPr>
                      <w:rFonts w:ascii="Times New Roman" w:eastAsia="Times New Roman" w:hAnsi="Times New Roman" w:cs="Times New Roman"/>
                      <w:sz w:val="24"/>
                      <w:szCs w:val="24"/>
                      <w:lang w:eastAsia="ru-RU"/>
                    </w:rPr>
                  </w:pPr>
                </w:p>
              </w:tc>
              <w:tc>
                <w:tcPr>
                  <w:tcW w:w="4961" w:type="dxa"/>
                </w:tcPr>
                <w:p w:rsidR="00BF027E" w:rsidRDefault="00BF027E" w:rsidP="00470988">
                  <w:pPr>
                    <w:jc w:val="center"/>
                    <w:rPr>
                      <w:rFonts w:ascii="Times New Roman" w:eastAsia="Times New Roman" w:hAnsi="Times New Roman" w:cs="Times New Roman"/>
                      <w:sz w:val="24"/>
                      <w:szCs w:val="24"/>
                      <w:lang w:val="en-US" w:eastAsia="ru-RU"/>
                    </w:rPr>
                  </w:pPr>
                  <w:r w:rsidRPr="00BF027E">
                    <w:rPr>
                      <w:rFonts w:ascii="Times New Roman" w:eastAsia="Times New Roman" w:hAnsi="Times New Roman" w:cs="Times New Roman"/>
                      <w:sz w:val="24"/>
                      <w:szCs w:val="24"/>
                      <w:lang w:val="en-US" w:eastAsia="ru-RU"/>
                    </w:rPr>
                    <w:t>3-</w:t>
                  </w:r>
                  <w:r w:rsidRPr="00BF027E">
                    <w:rPr>
                      <w:rFonts w:ascii="Times New Roman" w:eastAsia="Times New Roman" w:hAnsi="Times New Roman" w:cs="Times New Roman"/>
                      <w:sz w:val="24"/>
                      <w:szCs w:val="24"/>
                      <w:lang w:eastAsia="ru-RU"/>
                    </w:rPr>
                    <w:t>қосымша</w:t>
                  </w:r>
                </w:p>
                <w:p w:rsidR="00BF027E" w:rsidRPr="00BF027E" w:rsidRDefault="00BF027E" w:rsidP="00470988">
                  <w:pPr>
                    <w:jc w:val="center"/>
                    <w:rPr>
                      <w:rFonts w:ascii="Times New Roman" w:eastAsia="Times New Roman" w:hAnsi="Times New Roman" w:cs="Times New Roman"/>
                      <w:sz w:val="24"/>
                      <w:szCs w:val="24"/>
                      <w:lang w:val="en-US" w:eastAsia="ru-RU"/>
                    </w:rPr>
                  </w:pPr>
                  <w:r w:rsidRPr="00BF027E">
                    <w:rPr>
                      <w:rFonts w:ascii="Times New Roman" w:eastAsia="Times New Roman" w:hAnsi="Times New Roman" w:cs="Times New Roman"/>
                      <w:sz w:val="24"/>
                      <w:szCs w:val="24"/>
                      <w:lang w:eastAsia="ru-RU"/>
                    </w:rPr>
                    <w:t>Жоғары</w:t>
                  </w:r>
                  <w:r w:rsidRPr="00BF027E">
                    <w:rPr>
                      <w:rFonts w:ascii="Times New Roman" w:eastAsia="Times New Roman" w:hAnsi="Times New Roman" w:cs="Times New Roman"/>
                      <w:sz w:val="24"/>
                      <w:szCs w:val="24"/>
                      <w:lang w:val="en-US" w:eastAsia="ru-RU"/>
                    </w:rPr>
                    <w:t xml:space="preserve"> </w:t>
                  </w:r>
                  <w:proofErr w:type="gramStart"/>
                  <w:r w:rsidRPr="00BF027E">
                    <w:rPr>
                      <w:rFonts w:ascii="Times New Roman" w:eastAsia="Times New Roman" w:hAnsi="Times New Roman" w:cs="Times New Roman"/>
                      <w:sz w:val="24"/>
                      <w:szCs w:val="24"/>
                      <w:lang w:eastAsia="ru-RU"/>
                    </w:rPr>
                    <w:t>о</w:t>
                  </w:r>
                  <w:proofErr w:type="gramEnd"/>
                  <w:r w:rsidRPr="00BF027E">
                    <w:rPr>
                      <w:rFonts w:ascii="Times New Roman" w:eastAsia="Times New Roman" w:hAnsi="Times New Roman" w:cs="Times New Roman"/>
                      <w:sz w:val="24"/>
                      <w:szCs w:val="24"/>
                      <w:lang w:eastAsia="ru-RU"/>
                    </w:rPr>
                    <w:t>қу</w:t>
                  </w:r>
                  <w:r w:rsidRPr="00BF027E">
                    <w:rPr>
                      <w:rFonts w:ascii="Times New Roman" w:eastAsia="Times New Roman" w:hAnsi="Times New Roman" w:cs="Times New Roman"/>
                      <w:sz w:val="24"/>
                      <w:szCs w:val="24"/>
                      <w:lang w:val="en-US" w:eastAsia="ru-RU"/>
                    </w:rPr>
                    <w:t xml:space="preserve"> </w:t>
                  </w:r>
                  <w:proofErr w:type="spellStart"/>
                  <w:r w:rsidRPr="00BF027E">
                    <w:rPr>
                      <w:rFonts w:ascii="Times New Roman" w:eastAsia="Times New Roman" w:hAnsi="Times New Roman" w:cs="Times New Roman"/>
                      <w:sz w:val="24"/>
                      <w:szCs w:val="24"/>
                      <w:lang w:eastAsia="ru-RU"/>
                    </w:rPr>
                    <w:t>орнынан</w:t>
                  </w:r>
                  <w:proofErr w:type="spellEnd"/>
                  <w:r w:rsidRPr="00BF027E">
                    <w:rPr>
                      <w:rFonts w:ascii="Times New Roman" w:eastAsia="Times New Roman" w:hAnsi="Times New Roman" w:cs="Times New Roman"/>
                      <w:sz w:val="24"/>
                      <w:szCs w:val="24"/>
                      <w:lang w:val="en-US" w:eastAsia="ru-RU"/>
                    </w:rPr>
                    <w:t xml:space="preserve"> </w:t>
                  </w:r>
                  <w:proofErr w:type="spellStart"/>
                  <w:r w:rsidRPr="00BF027E">
                    <w:rPr>
                      <w:rFonts w:ascii="Times New Roman" w:eastAsia="Times New Roman" w:hAnsi="Times New Roman" w:cs="Times New Roman"/>
                      <w:sz w:val="24"/>
                      <w:szCs w:val="24"/>
                      <w:lang w:eastAsia="ru-RU"/>
                    </w:rPr>
                    <w:t>кейінгі</w:t>
                  </w:r>
                  <w:proofErr w:type="spellEnd"/>
                  <w:r w:rsidRPr="00BF027E">
                    <w:rPr>
                      <w:rFonts w:ascii="Times New Roman" w:eastAsia="Times New Roman" w:hAnsi="Times New Roman" w:cs="Times New Roman"/>
                      <w:sz w:val="24"/>
                      <w:szCs w:val="24"/>
                      <w:lang w:val="en-US" w:eastAsia="ru-RU"/>
                    </w:rPr>
                    <w:br/>
                  </w:r>
                  <w:r w:rsidRPr="00BF027E">
                    <w:rPr>
                      <w:rFonts w:ascii="Times New Roman" w:eastAsia="Times New Roman" w:hAnsi="Times New Roman" w:cs="Times New Roman"/>
                      <w:sz w:val="24"/>
                      <w:szCs w:val="24"/>
                      <w:lang w:eastAsia="ru-RU"/>
                    </w:rPr>
                    <w:t>білімнің</w:t>
                  </w:r>
                  <w:r w:rsidRPr="00BF027E">
                    <w:rPr>
                      <w:rFonts w:ascii="Times New Roman" w:eastAsia="Times New Roman" w:hAnsi="Times New Roman" w:cs="Times New Roman"/>
                      <w:sz w:val="24"/>
                      <w:szCs w:val="24"/>
                      <w:lang w:val="en-US" w:eastAsia="ru-RU"/>
                    </w:rPr>
                    <w:t xml:space="preserve"> </w:t>
                  </w:r>
                  <w:proofErr w:type="spellStart"/>
                  <w:r w:rsidRPr="00BF027E">
                    <w:rPr>
                      <w:rFonts w:ascii="Times New Roman" w:eastAsia="Times New Roman" w:hAnsi="Times New Roman" w:cs="Times New Roman"/>
                      <w:sz w:val="24"/>
                      <w:szCs w:val="24"/>
                      <w:lang w:eastAsia="ru-RU"/>
                    </w:rPr>
                    <w:t>білім</w:t>
                  </w:r>
                  <w:proofErr w:type="spellEnd"/>
                  <w:r w:rsidRPr="00BF027E">
                    <w:rPr>
                      <w:rFonts w:ascii="Times New Roman" w:eastAsia="Times New Roman" w:hAnsi="Times New Roman" w:cs="Times New Roman"/>
                      <w:sz w:val="24"/>
                      <w:szCs w:val="24"/>
                      <w:lang w:val="en-US" w:eastAsia="ru-RU"/>
                    </w:rPr>
                    <w:t xml:space="preserve"> </w:t>
                  </w:r>
                  <w:r w:rsidRPr="00BF027E">
                    <w:rPr>
                      <w:rFonts w:ascii="Times New Roman" w:eastAsia="Times New Roman" w:hAnsi="Times New Roman" w:cs="Times New Roman"/>
                      <w:sz w:val="24"/>
                      <w:szCs w:val="24"/>
                      <w:lang w:eastAsia="ru-RU"/>
                    </w:rPr>
                    <w:t>беру</w:t>
                  </w:r>
                  <w:r w:rsidRPr="00BF027E">
                    <w:rPr>
                      <w:rFonts w:ascii="Times New Roman" w:eastAsia="Times New Roman" w:hAnsi="Times New Roman" w:cs="Times New Roman"/>
                      <w:sz w:val="24"/>
                      <w:szCs w:val="24"/>
                      <w:lang w:val="en-US" w:eastAsia="ru-RU"/>
                    </w:rPr>
                    <w:br/>
                  </w:r>
                  <w:r w:rsidRPr="00BF027E">
                    <w:rPr>
                      <w:rFonts w:ascii="Times New Roman" w:eastAsia="Times New Roman" w:hAnsi="Times New Roman" w:cs="Times New Roman"/>
                      <w:sz w:val="24"/>
                      <w:szCs w:val="24"/>
                      <w:lang w:eastAsia="ru-RU"/>
                    </w:rPr>
                    <w:t>бағдарламаларын</w:t>
                  </w:r>
                  <w:r w:rsidRPr="00BF027E">
                    <w:rPr>
                      <w:rFonts w:ascii="Times New Roman" w:eastAsia="Times New Roman" w:hAnsi="Times New Roman" w:cs="Times New Roman"/>
                      <w:sz w:val="24"/>
                      <w:szCs w:val="24"/>
                      <w:lang w:val="en-US" w:eastAsia="ru-RU"/>
                    </w:rPr>
                    <w:t xml:space="preserve"> </w:t>
                  </w:r>
                  <w:proofErr w:type="spellStart"/>
                  <w:r w:rsidRPr="00BF027E">
                    <w:rPr>
                      <w:rFonts w:ascii="Times New Roman" w:eastAsia="Times New Roman" w:hAnsi="Times New Roman" w:cs="Times New Roman"/>
                      <w:sz w:val="24"/>
                      <w:szCs w:val="24"/>
                      <w:lang w:eastAsia="ru-RU"/>
                    </w:rPr>
                    <w:t>іске</w:t>
                  </w:r>
                  <w:proofErr w:type="spellEnd"/>
                  <w:r w:rsidRPr="00BF027E">
                    <w:rPr>
                      <w:rFonts w:ascii="Times New Roman" w:eastAsia="Times New Roman" w:hAnsi="Times New Roman" w:cs="Times New Roman"/>
                      <w:sz w:val="24"/>
                      <w:szCs w:val="24"/>
                      <w:lang w:val="en-US" w:eastAsia="ru-RU"/>
                    </w:rPr>
                    <w:t xml:space="preserve"> </w:t>
                  </w:r>
                  <w:proofErr w:type="spellStart"/>
                  <w:r w:rsidRPr="00BF027E">
                    <w:rPr>
                      <w:rFonts w:ascii="Times New Roman" w:eastAsia="Times New Roman" w:hAnsi="Times New Roman" w:cs="Times New Roman"/>
                      <w:sz w:val="24"/>
                      <w:szCs w:val="24"/>
                      <w:lang w:eastAsia="ru-RU"/>
                    </w:rPr>
                    <w:t>асыратын</w:t>
                  </w:r>
                  <w:proofErr w:type="spellEnd"/>
                  <w:r w:rsidRPr="00BF027E">
                    <w:rPr>
                      <w:rFonts w:ascii="Times New Roman" w:eastAsia="Times New Roman" w:hAnsi="Times New Roman" w:cs="Times New Roman"/>
                      <w:sz w:val="24"/>
                      <w:szCs w:val="24"/>
                      <w:lang w:val="en-US" w:eastAsia="ru-RU"/>
                    </w:rPr>
                    <w:br/>
                  </w:r>
                  <w:proofErr w:type="spellStart"/>
                  <w:r w:rsidRPr="00BF027E">
                    <w:rPr>
                      <w:rFonts w:ascii="Times New Roman" w:eastAsia="Times New Roman" w:hAnsi="Times New Roman" w:cs="Times New Roman"/>
                      <w:sz w:val="24"/>
                      <w:szCs w:val="24"/>
                      <w:lang w:eastAsia="ru-RU"/>
                    </w:rPr>
                    <w:t>білім</w:t>
                  </w:r>
                  <w:proofErr w:type="spellEnd"/>
                  <w:r w:rsidRPr="00BF027E">
                    <w:rPr>
                      <w:rFonts w:ascii="Times New Roman" w:eastAsia="Times New Roman" w:hAnsi="Times New Roman" w:cs="Times New Roman"/>
                      <w:sz w:val="24"/>
                      <w:szCs w:val="24"/>
                      <w:lang w:val="en-US" w:eastAsia="ru-RU"/>
                    </w:rPr>
                    <w:t xml:space="preserve"> </w:t>
                  </w:r>
                  <w:r w:rsidRPr="00BF027E">
                    <w:rPr>
                      <w:rFonts w:ascii="Times New Roman" w:eastAsia="Times New Roman" w:hAnsi="Times New Roman" w:cs="Times New Roman"/>
                      <w:sz w:val="24"/>
                      <w:szCs w:val="24"/>
                      <w:lang w:eastAsia="ru-RU"/>
                    </w:rPr>
                    <w:t>беру</w:t>
                  </w:r>
                  <w:r w:rsidRPr="00BF027E">
                    <w:rPr>
                      <w:rFonts w:ascii="Times New Roman" w:eastAsia="Times New Roman" w:hAnsi="Times New Roman" w:cs="Times New Roman"/>
                      <w:sz w:val="24"/>
                      <w:szCs w:val="24"/>
                      <w:lang w:val="en-US" w:eastAsia="ru-RU"/>
                    </w:rPr>
                    <w:t xml:space="preserve"> </w:t>
                  </w:r>
                  <w:r w:rsidRPr="00BF027E">
                    <w:rPr>
                      <w:rFonts w:ascii="Times New Roman" w:eastAsia="Times New Roman" w:hAnsi="Times New Roman" w:cs="Times New Roman"/>
                      <w:sz w:val="24"/>
                      <w:szCs w:val="24"/>
                      <w:lang w:eastAsia="ru-RU"/>
                    </w:rPr>
                    <w:t>ұйымдарына</w:t>
                  </w:r>
                  <w:r w:rsidRPr="00BF027E">
                    <w:rPr>
                      <w:rFonts w:ascii="Times New Roman" w:eastAsia="Times New Roman" w:hAnsi="Times New Roman" w:cs="Times New Roman"/>
                      <w:sz w:val="24"/>
                      <w:szCs w:val="24"/>
                      <w:lang w:val="en-US" w:eastAsia="ru-RU"/>
                    </w:rPr>
                    <w:t xml:space="preserve"> </w:t>
                  </w:r>
                  <w:r w:rsidRPr="00BF027E">
                    <w:rPr>
                      <w:rFonts w:ascii="Times New Roman" w:eastAsia="Times New Roman" w:hAnsi="Times New Roman" w:cs="Times New Roman"/>
                      <w:sz w:val="24"/>
                      <w:szCs w:val="24"/>
                      <w:lang w:eastAsia="ru-RU"/>
                    </w:rPr>
                    <w:t>оқуға</w:t>
                  </w:r>
                  <w:r w:rsidRPr="00BF027E">
                    <w:rPr>
                      <w:rFonts w:ascii="Times New Roman" w:eastAsia="Times New Roman" w:hAnsi="Times New Roman" w:cs="Times New Roman"/>
                      <w:sz w:val="24"/>
                      <w:szCs w:val="24"/>
                      <w:lang w:val="en-US" w:eastAsia="ru-RU"/>
                    </w:rPr>
                    <w:br/>
                  </w:r>
                  <w:r w:rsidRPr="00BF027E">
                    <w:rPr>
                      <w:rFonts w:ascii="Times New Roman" w:eastAsia="Times New Roman" w:hAnsi="Times New Roman" w:cs="Times New Roman"/>
                      <w:sz w:val="24"/>
                      <w:szCs w:val="24"/>
                      <w:lang w:eastAsia="ru-RU"/>
                    </w:rPr>
                    <w:t>қабылдаудың</w:t>
                  </w:r>
                  <w:r w:rsidRPr="00BF027E">
                    <w:rPr>
                      <w:rFonts w:ascii="Times New Roman" w:eastAsia="Times New Roman" w:hAnsi="Times New Roman" w:cs="Times New Roman"/>
                      <w:sz w:val="24"/>
                      <w:szCs w:val="24"/>
                      <w:lang w:val="en-US" w:eastAsia="ru-RU"/>
                    </w:rPr>
                    <w:t xml:space="preserve"> </w:t>
                  </w:r>
                  <w:r w:rsidRPr="00BF027E">
                    <w:rPr>
                      <w:rFonts w:ascii="Times New Roman" w:eastAsia="Times New Roman" w:hAnsi="Times New Roman" w:cs="Times New Roman"/>
                      <w:sz w:val="24"/>
                      <w:szCs w:val="24"/>
                      <w:lang w:eastAsia="ru-RU"/>
                    </w:rPr>
                    <w:t>үлгілік</w:t>
                  </w:r>
                  <w:r w:rsidRPr="00BF027E">
                    <w:rPr>
                      <w:rFonts w:ascii="Times New Roman" w:eastAsia="Times New Roman" w:hAnsi="Times New Roman" w:cs="Times New Roman"/>
                      <w:sz w:val="24"/>
                      <w:szCs w:val="24"/>
                      <w:lang w:val="en-US" w:eastAsia="ru-RU"/>
                    </w:rPr>
                    <w:br/>
                  </w:r>
                  <w:r w:rsidRPr="00BF027E">
                    <w:rPr>
                      <w:rFonts w:ascii="Times New Roman" w:eastAsia="Times New Roman" w:hAnsi="Times New Roman" w:cs="Times New Roman"/>
                      <w:sz w:val="24"/>
                      <w:szCs w:val="24"/>
                      <w:lang w:eastAsia="ru-RU"/>
                    </w:rPr>
                    <w:t>қағидаларына</w:t>
                  </w:r>
                  <w:r w:rsidRPr="00BF027E">
                    <w:rPr>
                      <w:rFonts w:ascii="Times New Roman" w:eastAsia="Times New Roman" w:hAnsi="Times New Roman" w:cs="Times New Roman"/>
                      <w:sz w:val="24"/>
                      <w:szCs w:val="24"/>
                      <w:lang w:val="en-US" w:eastAsia="ru-RU"/>
                    </w:rPr>
                    <w:br/>
                  </w:r>
                </w:p>
              </w:tc>
            </w:tr>
          </w:tbl>
          <w:p w:rsidR="00470988" w:rsidRPr="00BF027E" w:rsidRDefault="00470988" w:rsidP="00470988">
            <w:pPr>
              <w:spacing w:after="0" w:line="240" w:lineRule="auto"/>
              <w:jc w:val="center"/>
              <w:rPr>
                <w:rFonts w:ascii="Times New Roman" w:eastAsia="Times New Roman" w:hAnsi="Times New Roman" w:cs="Times New Roman"/>
                <w:sz w:val="24"/>
                <w:szCs w:val="24"/>
                <w:lang w:val="en-US" w:eastAsia="ru-RU"/>
              </w:rPr>
            </w:pPr>
            <w:r w:rsidRPr="00BF027E">
              <w:rPr>
                <w:rFonts w:ascii="Times New Roman" w:eastAsia="Times New Roman" w:hAnsi="Times New Roman" w:cs="Times New Roman"/>
                <w:sz w:val="24"/>
                <w:szCs w:val="24"/>
                <w:lang w:val="en-US" w:eastAsia="ru-RU"/>
              </w:rPr>
              <w:t> </w:t>
            </w:r>
          </w:p>
        </w:tc>
        <w:tc>
          <w:tcPr>
            <w:tcW w:w="136" w:type="dxa"/>
            <w:tcBorders>
              <w:top w:val="nil"/>
              <w:left w:val="nil"/>
              <w:bottom w:val="nil"/>
              <w:right w:val="nil"/>
            </w:tcBorders>
            <w:vAlign w:val="bottom"/>
            <w:hideMark/>
          </w:tcPr>
          <w:p w:rsidR="00BF027E" w:rsidRPr="00BF027E" w:rsidRDefault="00BF027E" w:rsidP="00470988">
            <w:pPr>
              <w:spacing w:after="0" w:line="240" w:lineRule="auto"/>
              <w:jc w:val="center"/>
              <w:rPr>
                <w:rFonts w:ascii="Times New Roman" w:eastAsia="Times New Roman" w:hAnsi="Times New Roman" w:cs="Times New Roman"/>
                <w:sz w:val="24"/>
                <w:szCs w:val="24"/>
                <w:lang w:val="en-US" w:eastAsia="ru-RU"/>
              </w:rPr>
            </w:pPr>
            <w:bookmarkStart w:id="4" w:name="z110"/>
            <w:bookmarkEnd w:id="4"/>
          </w:p>
          <w:p w:rsidR="00BF027E" w:rsidRPr="00BF027E" w:rsidRDefault="00BF027E" w:rsidP="00470988">
            <w:pPr>
              <w:spacing w:after="0" w:line="240" w:lineRule="auto"/>
              <w:jc w:val="center"/>
              <w:rPr>
                <w:rFonts w:ascii="Times New Roman" w:eastAsia="Times New Roman" w:hAnsi="Times New Roman" w:cs="Times New Roman"/>
                <w:sz w:val="24"/>
                <w:szCs w:val="24"/>
                <w:lang w:val="en-US" w:eastAsia="ru-RU"/>
              </w:rPr>
            </w:pPr>
          </w:p>
          <w:p w:rsidR="00470988" w:rsidRPr="00BF027E" w:rsidRDefault="00470988" w:rsidP="00470988">
            <w:pPr>
              <w:spacing w:after="0" w:line="240" w:lineRule="auto"/>
              <w:jc w:val="center"/>
              <w:rPr>
                <w:rFonts w:ascii="Times New Roman" w:eastAsia="Times New Roman" w:hAnsi="Times New Roman" w:cs="Times New Roman"/>
                <w:sz w:val="24"/>
                <w:szCs w:val="24"/>
                <w:lang w:val="en-US" w:eastAsia="ru-RU"/>
              </w:rPr>
            </w:pPr>
          </w:p>
        </w:tc>
      </w:tr>
    </w:tbl>
    <w:p w:rsidR="00470988" w:rsidRPr="00BF027E" w:rsidRDefault="00470988" w:rsidP="00470988">
      <w:pPr>
        <w:shd w:val="clear" w:color="auto" w:fill="FFFFFF"/>
        <w:spacing w:after="0" w:line="240" w:lineRule="auto"/>
        <w:textAlignment w:val="baseline"/>
        <w:outlineLvl w:val="2"/>
        <w:rPr>
          <w:rFonts w:ascii="Times New Roman" w:eastAsia="Times New Roman" w:hAnsi="Times New Roman" w:cs="Times New Roman"/>
          <w:b/>
          <w:bCs/>
          <w:color w:val="000000"/>
          <w:sz w:val="24"/>
          <w:szCs w:val="24"/>
          <w:lang w:val="en-US" w:eastAsia="ru-RU"/>
        </w:rPr>
      </w:pPr>
      <w:r w:rsidRPr="00BF027E">
        <w:rPr>
          <w:rFonts w:ascii="Times New Roman" w:eastAsia="Times New Roman" w:hAnsi="Times New Roman" w:cs="Times New Roman"/>
          <w:b/>
          <w:bCs/>
          <w:color w:val="000000"/>
          <w:sz w:val="24"/>
          <w:szCs w:val="24"/>
          <w:lang w:val="en-US" w:eastAsia="ru-RU"/>
        </w:rPr>
        <w:t xml:space="preserve">100 </w:t>
      </w:r>
      <w:r w:rsidRPr="00BF027E">
        <w:rPr>
          <w:rFonts w:ascii="Times New Roman" w:eastAsia="Times New Roman" w:hAnsi="Times New Roman" w:cs="Times New Roman"/>
          <w:b/>
          <w:bCs/>
          <w:color w:val="000000"/>
          <w:sz w:val="24"/>
          <w:szCs w:val="24"/>
          <w:lang w:eastAsia="ru-RU"/>
        </w:rPr>
        <w:t>балдық</w:t>
      </w:r>
      <w:r w:rsidRPr="00BF027E">
        <w:rPr>
          <w:rFonts w:ascii="Times New Roman" w:eastAsia="Times New Roman" w:hAnsi="Times New Roman" w:cs="Times New Roman"/>
          <w:b/>
          <w:bCs/>
          <w:color w:val="000000"/>
          <w:sz w:val="24"/>
          <w:szCs w:val="24"/>
          <w:lang w:val="en-US" w:eastAsia="ru-RU"/>
        </w:rPr>
        <w:t xml:space="preserve"> </w:t>
      </w:r>
      <w:r w:rsidRPr="00BF027E">
        <w:rPr>
          <w:rFonts w:ascii="Times New Roman" w:eastAsia="Times New Roman" w:hAnsi="Times New Roman" w:cs="Times New Roman"/>
          <w:b/>
          <w:bCs/>
          <w:color w:val="000000"/>
          <w:sz w:val="24"/>
          <w:szCs w:val="24"/>
          <w:lang w:eastAsia="ru-RU"/>
        </w:rPr>
        <w:t>бағалау</w:t>
      </w:r>
      <w:r w:rsidRPr="00BF027E">
        <w:rPr>
          <w:rFonts w:ascii="Times New Roman" w:eastAsia="Times New Roman" w:hAnsi="Times New Roman" w:cs="Times New Roman"/>
          <w:b/>
          <w:bCs/>
          <w:color w:val="000000"/>
          <w:sz w:val="24"/>
          <w:szCs w:val="24"/>
          <w:lang w:val="en-US" w:eastAsia="ru-RU"/>
        </w:rPr>
        <w:t xml:space="preserve"> </w:t>
      </w:r>
      <w:r w:rsidRPr="00BF027E">
        <w:rPr>
          <w:rFonts w:ascii="Times New Roman" w:eastAsia="Times New Roman" w:hAnsi="Times New Roman" w:cs="Times New Roman"/>
          <w:b/>
          <w:bCs/>
          <w:color w:val="000000"/>
          <w:sz w:val="24"/>
          <w:szCs w:val="24"/>
          <w:lang w:eastAsia="ru-RU"/>
        </w:rPr>
        <w:t>жүйесін</w:t>
      </w:r>
      <w:r w:rsidRPr="00BF027E">
        <w:rPr>
          <w:rFonts w:ascii="Times New Roman" w:eastAsia="Times New Roman" w:hAnsi="Times New Roman" w:cs="Times New Roman"/>
          <w:b/>
          <w:bCs/>
          <w:color w:val="000000"/>
          <w:sz w:val="24"/>
          <w:szCs w:val="24"/>
          <w:lang w:val="en-US" w:eastAsia="ru-RU"/>
        </w:rPr>
        <w:t xml:space="preserve"> 5 </w:t>
      </w:r>
      <w:r w:rsidRPr="00BF027E">
        <w:rPr>
          <w:rFonts w:ascii="Times New Roman" w:eastAsia="Times New Roman" w:hAnsi="Times New Roman" w:cs="Times New Roman"/>
          <w:b/>
          <w:bCs/>
          <w:color w:val="000000"/>
          <w:sz w:val="24"/>
          <w:szCs w:val="24"/>
          <w:lang w:eastAsia="ru-RU"/>
        </w:rPr>
        <w:t>балдық</w:t>
      </w:r>
      <w:r w:rsidRPr="00BF027E">
        <w:rPr>
          <w:rFonts w:ascii="Times New Roman" w:eastAsia="Times New Roman" w:hAnsi="Times New Roman" w:cs="Times New Roman"/>
          <w:b/>
          <w:bCs/>
          <w:color w:val="000000"/>
          <w:sz w:val="24"/>
          <w:szCs w:val="24"/>
          <w:lang w:val="en-US" w:eastAsia="ru-RU"/>
        </w:rPr>
        <w:t xml:space="preserve"> </w:t>
      </w:r>
      <w:r w:rsidRPr="00BF027E">
        <w:rPr>
          <w:rFonts w:ascii="Times New Roman" w:eastAsia="Times New Roman" w:hAnsi="Times New Roman" w:cs="Times New Roman"/>
          <w:b/>
          <w:bCs/>
          <w:color w:val="000000"/>
          <w:sz w:val="24"/>
          <w:szCs w:val="24"/>
          <w:lang w:eastAsia="ru-RU"/>
        </w:rPr>
        <w:t>бағалау</w:t>
      </w:r>
      <w:r w:rsidRPr="00BF027E">
        <w:rPr>
          <w:rFonts w:ascii="Times New Roman" w:eastAsia="Times New Roman" w:hAnsi="Times New Roman" w:cs="Times New Roman"/>
          <w:b/>
          <w:bCs/>
          <w:color w:val="000000"/>
          <w:sz w:val="24"/>
          <w:szCs w:val="24"/>
          <w:lang w:val="en-US" w:eastAsia="ru-RU"/>
        </w:rPr>
        <w:t xml:space="preserve"> </w:t>
      </w:r>
      <w:r w:rsidRPr="00BF027E">
        <w:rPr>
          <w:rFonts w:ascii="Times New Roman" w:eastAsia="Times New Roman" w:hAnsi="Times New Roman" w:cs="Times New Roman"/>
          <w:b/>
          <w:bCs/>
          <w:color w:val="000000"/>
          <w:sz w:val="24"/>
          <w:szCs w:val="24"/>
          <w:lang w:eastAsia="ru-RU"/>
        </w:rPr>
        <w:t>жүйесіне</w:t>
      </w:r>
      <w:r w:rsidRPr="00BF027E">
        <w:rPr>
          <w:rFonts w:ascii="Times New Roman" w:eastAsia="Times New Roman" w:hAnsi="Times New Roman" w:cs="Times New Roman"/>
          <w:b/>
          <w:bCs/>
          <w:color w:val="000000"/>
          <w:sz w:val="24"/>
          <w:szCs w:val="24"/>
          <w:lang w:val="en-US" w:eastAsia="ru-RU"/>
        </w:rPr>
        <w:t xml:space="preserve"> </w:t>
      </w:r>
      <w:proofErr w:type="spellStart"/>
      <w:r w:rsidRPr="00BF027E">
        <w:rPr>
          <w:rFonts w:ascii="Times New Roman" w:eastAsia="Times New Roman" w:hAnsi="Times New Roman" w:cs="Times New Roman"/>
          <w:b/>
          <w:bCs/>
          <w:color w:val="000000"/>
          <w:sz w:val="24"/>
          <w:szCs w:val="24"/>
          <w:lang w:eastAsia="ru-RU"/>
        </w:rPr>
        <w:t>ауыстыру</w:t>
      </w:r>
      <w:proofErr w:type="spellEnd"/>
      <w:r w:rsidRPr="00BF027E">
        <w:rPr>
          <w:rFonts w:ascii="Times New Roman" w:eastAsia="Times New Roman" w:hAnsi="Times New Roman" w:cs="Times New Roman"/>
          <w:b/>
          <w:bCs/>
          <w:color w:val="000000"/>
          <w:sz w:val="24"/>
          <w:szCs w:val="24"/>
          <w:lang w:val="en-US" w:eastAsia="ru-RU"/>
        </w:rPr>
        <w:t xml:space="preserve"> </w:t>
      </w:r>
      <w:r w:rsidRPr="00BF027E">
        <w:rPr>
          <w:rFonts w:ascii="Times New Roman" w:eastAsia="Times New Roman" w:hAnsi="Times New Roman" w:cs="Times New Roman"/>
          <w:b/>
          <w:bCs/>
          <w:color w:val="000000"/>
          <w:sz w:val="24"/>
          <w:szCs w:val="24"/>
          <w:lang w:eastAsia="ru-RU"/>
        </w:rPr>
        <w:t>шәкілі</w:t>
      </w:r>
    </w:p>
    <w:tbl>
      <w:tblPr>
        <w:tblW w:w="9225" w:type="dxa"/>
        <w:tblCellMar>
          <w:left w:w="0" w:type="dxa"/>
          <w:right w:w="0" w:type="dxa"/>
        </w:tblCellMar>
        <w:tblLook w:val="04A0"/>
      </w:tblPr>
      <w:tblGrid>
        <w:gridCol w:w="4838"/>
        <w:gridCol w:w="4387"/>
      </w:tblGrid>
      <w:tr w:rsidR="00470988" w:rsidRPr="00BF027E" w:rsidTr="00BF027E">
        <w:tc>
          <w:tcPr>
            <w:tcW w:w="4838" w:type="dxa"/>
            <w:tcBorders>
              <w:top w:val="nil"/>
              <w:left w:val="nil"/>
              <w:bottom w:val="nil"/>
              <w:right w:val="nil"/>
            </w:tcBorders>
            <w:vAlign w:val="bottom"/>
            <w:hideMark/>
          </w:tcPr>
          <w:p w:rsidR="00BF027E" w:rsidRDefault="00BF027E" w:rsidP="00470988">
            <w:pPr>
              <w:spacing w:after="0" w:line="240" w:lineRule="auto"/>
              <w:textAlignment w:val="baseline"/>
              <w:rPr>
                <w:rFonts w:ascii="Times New Roman" w:eastAsia="Times New Roman" w:hAnsi="Times New Roman" w:cs="Times New Roman"/>
                <w:sz w:val="24"/>
                <w:szCs w:val="24"/>
                <w:lang w:val="en-US" w:eastAsia="ru-RU"/>
              </w:rPr>
            </w:pPr>
          </w:p>
          <w:tbl>
            <w:tblPr>
              <w:tblStyle w:val="a5"/>
              <w:tblW w:w="0" w:type="auto"/>
              <w:tblLook w:val="04A0"/>
            </w:tblPr>
            <w:tblGrid>
              <w:gridCol w:w="2194"/>
              <w:gridCol w:w="2634"/>
            </w:tblGrid>
            <w:tr w:rsidR="00BF027E" w:rsidTr="00BF027E">
              <w:tc>
                <w:tcPr>
                  <w:tcW w:w="2314" w:type="dxa"/>
                  <w:tcBorders>
                    <w:bottom w:val="single" w:sz="4" w:space="0" w:color="auto"/>
                  </w:tcBorders>
                </w:tcPr>
                <w:p w:rsidR="00BF027E" w:rsidRDefault="00BF027E" w:rsidP="00470988">
                  <w:pPr>
                    <w:textAlignment w:val="baseline"/>
                    <w:rPr>
                      <w:rFonts w:ascii="Times New Roman" w:eastAsia="Times New Roman" w:hAnsi="Times New Roman" w:cs="Times New Roman"/>
                      <w:sz w:val="24"/>
                      <w:szCs w:val="24"/>
                      <w:lang w:val="en-US" w:eastAsia="ru-RU"/>
                    </w:rPr>
                  </w:pPr>
                  <w:r w:rsidRPr="00BF027E">
                    <w:rPr>
                      <w:rFonts w:ascii="Times New Roman" w:eastAsia="Times New Roman" w:hAnsi="Times New Roman" w:cs="Times New Roman"/>
                      <w:sz w:val="24"/>
                      <w:szCs w:val="24"/>
                      <w:lang w:val="en-US" w:eastAsia="ru-RU"/>
                    </w:rPr>
                    <w:t xml:space="preserve">100 </w:t>
                  </w:r>
                  <w:r w:rsidRPr="00BF027E">
                    <w:rPr>
                      <w:rFonts w:ascii="Times New Roman" w:eastAsia="Times New Roman" w:hAnsi="Times New Roman" w:cs="Times New Roman"/>
                      <w:sz w:val="24"/>
                      <w:szCs w:val="24"/>
                      <w:lang w:eastAsia="ru-RU"/>
                    </w:rPr>
                    <w:t>балдық</w:t>
                  </w:r>
                  <w:r w:rsidRPr="00BF027E">
                    <w:rPr>
                      <w:rFonts w:ascii="Times New Roman" w:eastAsia="Times New Roman" w:hAnsi="Times New Roman" w:cs="Times New Roman"/>
                      <w:sz w:val="24"/>
                      <w:szCs w:val="24"/>
                      <w:lang w:val="en-US" w:eastAsia="ru-RU"/>
                    </w:rPr>
                    <w:t xml:space="preserve"> </w:t>
                  </w:r>
                  <w:r w:rsidRPr="00BF027E">
                    <w:rPr>
                      <w:rFonts w:ascii="Times New Roman" w:eastAsia="Times New Roman" w:hAnsi="Times New Roman" w:cs="Times New Roman"/>
                      <w:sz w:val="24"/>
                      <w:szCs w:val="24"/>
                      <w:lang w:eastAsia="ru-RU"/>
                    </w:rPr>
                    <w:t>бағалау</w:t>
                  </w:r>
                  <w:r w:rsidRPr="00BF027E">
                    <w:rPr>
                      <w:rFonts w:ascii="Times New Roman" w:eastAsia="Times New Roman" w:hAnsi="Times New Roman" w:cs="Times New Roman"/>
                      <w:sz w:val="24"/>
                      <w:szCs w:val="24"/>
                      <w:lang w:val="en-US" w:eastAsia="ru-RU"/>
                    </w:rPr>
                    <w:t xml:space="preserve"> </w:t>
                  </w:r>
                  <w:r w:rsidRPr="00BF027E">
                    <w:rPr>
                      <w:rFonts w:ascii="Times New Roman" w:eastAsia="Times New Roman" w:hAnsi="Times New Roman" w:cs="Times New Roman"/>
                      <w:sz w:val="24"/>
                      <w:szCs w:val="24"/>
                      <w:lang w:eastAsia="ru-RU"/>
                    </w:rPr>
                    <w:t>жүйесі</w:t>
                  </w:r>
                  <w:r w:rsidRPr="00BF027E">
                    <w:rPr>
                      <w:rFonts w:ascii="Times New Roman" w:eastAsia="Times New Roman" w:hAnsi="Times New Roman" w:cs="Times New Roman"/>
                      <w:sz w:val="24"/>
                      <w:szCs w:val="24"/>
                      <w:lang w:val="en-US" w:eastAsia="ru-RU"/>
                    </w:rPr>
                    <w:t xml:space="preserve"> </w:t>
                  </w:r>
                  <w:proofErr w:type="spellStart"/>
                  <w:r w:rsidRPr="00BF027E">
                    <w:rPr>
                      <w:rFonts w:ascii="Times New Roman" w:eastAsia="Times New Roman" w:hAnsi="Times New Roman" w:cs="Times New Roman"/>
                      <w:sz w:val="24"/>
                      <w:szCs w:val="24"/>
                      <w:lang w:eastAsia="ru-RU"/>
                    </w:rPr>
                    <w:t>бойынша</w:t>
                  </w:r>
                  <w:proofErr w:type="spellEnd"/>
                  <w:r w:rsidRPr="00BF027E">
                    <w:rPr>
                      <w:rFonts w:ascii="Times New Roman" w:eastAsia="Times New Roman" w:hAnsi="Times New Roman" w:cs="Times New Roman"/>
                      <w:sz w:val="24"/>
                      <w:szCs w:val="24"/>
                      <w:lang w:val="en-US" w:eastAsia="ru-RU"/>
                    </w:rPr>
                    <w:t xml:space="preserve"> </w:t>
                  </w:r>
                  <w:proofErr w:type="spellStart"/>
                  <w:r w:rsidRPr="00BF027E">
                    <w:rPr>
                      <w:rFonts w:ascii="Times New Roman" w:eastAsia="Times New Roman" w:hAnsi="Times New Roman" w:cs="Times New Roman"/>
                      <w:sz w:val="24"/>
                      <w:szCs w:val="24"/>
                      <w:lang w:eastAsia="ru-RU"/>
                    </w:rPr>
                    <w:t>балдар</w:t>
                  </w:r>
                  <w:proofErr w:type="spellEnd"/>
                </w:p>
              </w:tc>
              <w:tc>
                <w:tcPr>
                  <w:tcW w:w="2514" w:type="dxa"/>
                  <w:tcBorders>
                    <w:bottom w:val="single" w:sz="4" w:space="0" w:color="auto"/>
                  </w:tcBorders>
                </w:tcPr>
                <w:p w:rsidR="00BF027E" w:rsidRDefault="00BF027E" w:rsidP="00470988">
                  <w:pPr>
                    <w:textAlignment w:val="baseline"/>
                    <w:rPr>
                      <w:rFonts w:ascii="Times New Roman" w:eastAsia="Times New Roman" w:hAnsi="Times New Roman" w:cs="Times New Roman"/>
                      <w:sz w:val="24"/>
                      <w:szCs w:val="24"/>
                      <w:lang w:val="en-US" w:eastAsia="ru-RU"/>
                    </w:rPr>
                  </w:pPr>
                  <w:r w:rsidRPr="00BF027E">
                    <w:rPr>
                      <w:rFonts w:ascii="Times New Roman" w:eastAsia="Times New Roman" w:hAnsi="Times New Roman" w:cs="Times New Roman"/>
                      <w:sz w:val="24"/>
                      <w:szCs w:val="24"/>
                      <w:lang w:val="en-US" w:eastAsia="ru-RU"/>
                    </w:rPr>
                    <w:t xml:space="preserve">5 </w:t>
                  </w:r>
                  <w:r w:rsidRPr="00BF027E">
                    <w:rPr>
                      <w:rFonts w:ascii="Times New Roman" w:eastAsia="Times New Roman" w:hAnsi="Times New Roman" w:cs="Times New Roman"/>
                      <w:sz w:val="24"/>
                      <w:szCs w:val="24"/>
                      <w:lang w:eastAsia="ru-RU"/>
                    </w:rPr>
                    <w:t>балдық</w:t>
                  </w:r>
                  <w:r w:rsidRPr="00BF027E">
                    <w:rPr>
                      <w:rFonts w:ascii="Times New Roman" w:eastAsia="Times New Roman" w:hAnsi="Times New Roman" w:cs="Times New Roman"/>
                      <w:sz w:val="24"/>
                      <w:szCs w:val="24"/>
                      <w:lang w:val="en-US" w:eastAsia="ru-RU"/>
                    </w:rPr>
                    <w:t xml:space="preserve"> </w:t>
                  </w:r>
                  <w:r w:rsidRPr="00BF027E">
                    <w:rPr>
                      <w:rFonts w:ascii="Times New Roman" w:eastAsia="Times New Roman" w:hAnsi="Times New Roman" w:cs="Times New Roman"/>
                      <w:sz w:val="24"/>
                      <w:szCs w:val="24"/>
                      <w:lang w:eastAsia="ru-RU"/>
                    </w:rPr>
                    <w:t>бағалау</w:t>
                  </w:r>
                  <w:r w:rsidRPr="00BF027E">
                    <w:rPr>
                      <w:rFonts w:ascii="Times New Roman" w:eastAsia="Times New Roman" w:hAnsi="Times New Roman" w:cs="Times New Roman"/>
                      <w:sz w:val="24"/>
                      <w:szCs w:val="24"/>
                      <w:lang w:val="en-US" w:eastAsia="ru-RU"/>
                    </w:rPr>
                    <w:t xml:space="preserve"> </w:t>
                  </w:r>
                  <w:r w:rsidRPr="00BF027E">
                    <w:rPr>
                      <w:rFonts w:ascii="Times New Roman" w:eastAsia="Times New Roman" w:hAnsi="Times New Roman" w:cs="Times New Roman"/>
                      <w:sz w:val="24"/>
                      <w:szCs w:val="24"/>
                      <w:lang w:eastAsia="ru-RU"/>
                    </w:rPr>
                    <w:t>жүйесі</w:t>
                  </w:r>
                  <w:r w:rsidRPr="00BF027E">
                    <w:rPr>
                      <w:rFonts w:ascii="Times New Roman" w:eastAsia="Times New Roman" w:hAnsi="Times New Roman" w:cs="Times New Roman"/>
                      <w:sz w:val="24"/>
                      <w:szCs w:val="24"/>
                      <w:lang w:val="en-US" w:eastAsia="ru-RU"/>
                    </w:rPr>
                    <w:t xml:space="preserve"> </w:t>
                  </w:r>
                  <w:proofErr w:type="spellStart"/>
                  <w:r w:rsidRPr="00BF027E">
                    <w:rPr>
                      <w:rFonts w:ascii="Times New Roman" w:eastAsia="Times New Roman" w:hAnsi="Times New Roman" w:cs="Times New Roman"/>
                      <w:sz w:val="24"/>
                      <w:szCs w:val="24"/>
                      <w:lang w:eastAsia="ru-RU"/>
                    </w:rPr>
                    <w:t>бойынша</w:t>
                  </w:r>
                  <w:proofErr w:type="spellEnd"/>
                  <w:r w:rsidRPr="00BF027E">
                    <w:rPr>
                      <w:rFonts w:ascii="Times New Roman" w:eastAsia="Times New Roman" w:hAnsi="Times New Roman" w:cs="Times New Roman"/>
                      <w:sz w:val="24"/>
                      <w:szCs w:val="24"/>
                      <w:lang w:val="en-US" w:eastAsia="ru-RU"/>
                    </w:rPr>
                    <w:t xml:space="preserve"> </w:t>
                  </w:r>
                  <w:proofErr w:type="spellStart"/>
                  <w:r w:rsidRPr="00BF027E">
                    <w:rPr>
                      <w:rFonts w:ascii="Times New Roman" w:eastAsia="Times New Roman" w:hAnsi="Times New Roman" w:cs="Times New Roman"/>
                      <w:sz w:val="24"/>
                      <w:szCs w:val="24"/>
                      <w:lang w:eastAsia="ru-RU"/>
                    </w:rPr>
                    <w:t>балд</w:t>
                  </w:r>
                  <w:proofErr w:type="spellEnd"/>
                </w:p>
              </w:tc>
            </w:tr>
            <w:tr w:rsidR="00BF027E" w:rsidTr="00BF027E">
              <w:tc>
                <w:tcPr>
                  <w:tcW w:w="2314"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95-100</w:t>
                  </w:r>
                </w:p>
              </w:tc>
              <w:tc>
                <w:tcPr>
                  <w:tcW w:w="2514" w:type="dxa"/>
                  <w:vMerge w:val="restart"/>
                </w:tcPr>
                <w:p w:rsidR="00BF027E" w:rsidRPr="00BF027E" w:rsidRDefault="00BF027E" w:rsidP="00470988">
                  <w:pPr>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Өте жақсы (</w:t>
                  </w:r>
                  <w:r>
                    <w:rPr>
                      <w:rFonts w:ascii="Times New Roman" w:eastAsia="Times New Roman" w:hAnsi="Times New Roman" w:cs="Times New Roman"/>
                      <w:sz w:val="24"/>
                      <w:szCs w:val="24"/>
                      <w:lang w:val="en-US" w:eastAsia="ru-RU"/>
                    </w:rPr>
                    <w:t>5</w:t>
                  </w:r>
                  <w:r>
                    <w:rPr>
                      <w:rFonts w:ascii="Times New Roman" w:eastAsia="Times New Roman" w:hAnsi="Times New Roman" w:cs="Times New Roman"/>
                      <w:sz w:val="24"/>
                      <w:szCs w:val="24"/>
                      <w:lang w:val="kk-KZ" w:eastAsia="ru-RU"/>
                    </w:rPr>
                    <w:t>)</w:t>
                  </w:r>
                </w:p>
              </w:tc>
            </w:tr>
            <w:tr w:rsidR="00BF027E" w:rsidTr="00BF027E">
              <w:tc>
                <w:tcPr>
                  <w:tcW w:w="2314"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90-94</w:t>
                  </w:r>
                </w:p>
              </w:tc>
              <w:tc>
                <w:tcPr>
                  <w:tcW w:w="2514" w:type="dxa"/>
                  <w:vMerge/>
                  <w:tcBorders>
                    <w:bottom w:val="single" w:sz="4" w:space="0" w:color="auto"/>
                  </w:tcBorders>
                </w:tcPr>
                <w:p w:rsidR="00BF027E" w:rsidRDefault="00BF027E" w:rsidP="00470988">
                  <w:pPr>
                    <w:textAlignment w:val="baseline"/>
                    <w:rPr>
                      <w:rFonts w:ascii="Times New Roman" w:eastAsia="Times New Roman" w:hAnsi="Times New Roman" w:cs="Times New Roman"/>
                      <w:sz w:val="24"/>
                      <w:szCs w:val="24"/>
                      <w:lang w:val="en-US" w:eastAsia="ru-RU"/>
                    </w:rPr>
                  </w:pPr>
                </w:p>
              </w:tc>
            </w:tr>
            <w:tr w:rsidR="00BF027E" w:rsidTr="00BF027E">
              <w:tc>
                <w:tcPr>
                  <w:tcW w:w="2314" w:type="dxa"/>
                  <w:vAlign w:val="bottom"/>
                </w:tcPr>
                <w:p w:rsidR="00BF027E" w:rsidRPr="00BF027E" w:rsidRDefault="00BF027E" w:rsidP="00A3451A">
                  <w:pPr>
                    <w:textAlignment w:val="baseline"/>
                    <w:rPr>
                      <w:rFonts w:ascii="Times New Roman" w:eastAsia="Times New Roman" w:hAnsi="Times New Roman" w:cs="Times New Roman"/>
                      <w:sz w:val="24"/>
                      <w:szCs w:val="24"/>
                      <w:lang w:eastAsia="ru-RU"/>
                    </w:rPr>
                  </w:pPr>
                  <w:r w:rsidRPr="00BF027E">
                    <w:rPr>
                      <w:rFonts w:ascii="Times New Roman" w:eastAsia="Times New Roman" w:hAnsi="Times New Roman" w:cs="Times New Roman"/>
                      <w:sz w:val="24"/>
                      <w:szCs w:val="24"/>
                      <w:lang w:eastAsia="ru-RU"/>
                    </w:rPr>
                    <w:t>85-89</w:t>
                  </w:r>
                </w:p>
              </w:tc>
              <w:tc>
                <w:tcPr>
                  <w:tcW w:w="2514" w:type="dxa"/>
                  <w:vMerge w:val="restart"/>
                  <w:tcBorders>
                    <w:top w:val="single" w:sz="4" w:space="0" w:color="auto"/>
                  </w:tcBorders>
                </w:tcPr>
                <w:p w:rsidR="00BF027E" w:rsidRPr="00BF027E" w:rsidRDefault="00BF027E" w:rsidP="00470988">
                  <w:pPr>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Жақсы(</w:t>
                  </w:r>
                  <w:r>
                    <w:rPr>
                      <w:rFonts w:ascii="Times New Roman" w:eastAsia="Times New Roman" w:hAnsi="Times New Roman" w:cs="Times New Roman"/>
                      <w:sz w:val="24"/>
                      <w:szCs w:val="24"/>
                      <w:lang w:val="en-US" w:eastAsia="ru-RU"/>
                    </w:rPr>
                    <w:t>4</w:t>
                  </w:r>
                  <w:r>
                    <w:rPr>
                      <w:rFonts w:ascii="Times New Roman" w:eastAsia="Times New Roman" w:hAnsi="Times New Roman" w:cs="Times New Roman"/>
                      <w:sz w:val="24"/>
                      <w:szCs w:val="24"/>
                      <w:lang w:val="kk-KZ" w:eastAsia="ru-RU"/>
                    </w:rPr>
                    <w:t>)</w:t>
                  </w:r>
                </w:p>
              </w:tc>
            </w:tr>
            <w:tr w:rsidR="00BF027E" w:rsidTr="00BF027E">
              <w:tc>
                <w:tcPr>
                  <w:tcW w:w="2314" w:type="dxa"/>
                </w:tcPr>
                <w:p w:rsidR="00BF027E" w:rsidRPr="00BF027E" w:rsidRDefault="00BF027E" w:rsidP="00470988">
                  <w:pP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80-84</w:t>
                  </w:r>
                </w:p>
              </w:tc>
              <w:tc>
                <w:tcPr>
                  <w:tcW w:w="2514" w:type="dxa"/>
                  <w:vMerge/>
                </w:tcPr>
                <w:p w:rsidR="00BF027E" w:rsidRDefault="00BF027E" w:rsidP="00470988">
                  <w:pPr>
                    <w:textAlignment w:val="baseline"/>
                    <w:rPr>
                      <w:rFonts w:ascii="Times New Roman" w:eastAsia="Times New Roman" w:hAnsi="Times New Roman" w:cs="Times New Roman"/>
                      <w:sz w:val="24"/>
                      <w:szCs w:val="24"/>
                      <w:lang w:val="en-US" w:eastAsia="ru-RU"/>
                    </w:rPr>
                  </w:pPr>
                </w:p>
              </w:tc>
            </w:tr>
            <w:tr w:rsidR="00BF027E" w:rsidTr="00BF027E">
              <w:tc>
                <w:tcPr>
                  <w:tcW w:w="2314" w:type="dxa"/>
                </w:tcPr>
                <w:p w:rsidR="00BF027E" w:rsidRDefault="00BF027E" w:rsidP="00470988">
                  <w:pP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75-79</w:t>
                  </w:r>
                </w:p>
              </w:tc>
              <w:tc>
                <w:tcPr>
                  <w:tcW w:w="2514" w:type="dxa"/>
                  <w:vMerge/>
                </w:tcPr>
                <w:p w:rsidR="00BF027E" w:rsidRDefault="00BF027E" w:rsidP="00470988">
                  <w:pPr>
                    <w:textAlignment w:val="baseline"/>
                    <w:rPr>
                      <w:rFonts w:ascii="Times New Roman" w:eastAsia="Times New Roman" w:hAnsi="Times New Roman" w:cs="Times New Roman"/>
                      <w:sz w:val="24"/>
                      <w:szCs w:val="24"/>
                      <w:lang w:val="en-US" w:eastAsia="ru-RU"/>
                    </w:rPr>
                  </w:pPr>
                </w:p>
              </w:tc>
            </w:tr>
            <w:tr w:rsidR="00BF027E" w:rsidTr="00BF027E">
              <w:tc>
                <w:tcPr>
                  <w:tcW w:w="2314" w:type="dxa"/>
                </w:tcPr>
                <w:p w:rsidR="00BF027E" w:rsidRDefault="00BF027E" w:rsidP="00470988">
                  <w:pP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70-74</w:t>
                  </w:r>
                </w:p>
              </w:tc>
              <w:tc>
                <w:tcPr>
                  <w:tcW w:w="2514" w:type="dxa"/>
                  <w:vMerge w:val="restart"/>
                </w:tcPr>
                <w:p w:rsidR="00BF027E" w:rsidRPr="00BF027E" w:rsidRDefault="00BF027E" w:rsidP="00470988">
                  <w:pPr>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Қанағаттанарлық(</w:t>
                  </w: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val="kk-KZ" w:eastAsia="ru-RU"/>
                    </w:rPr>
                    <w:t>)</w:t>
                  </w:r>
                </w:p>
              </w:tc>
            </w:tr>
            <w:tr w:rsidR="00BF027E" w:rsidTr="00BF027E">
              <w:tc>
                <w:tcPr>
                  <w:tcW w:w="2314" w:type="dxa"/>
                </w:tcPr>
                <w:p w:rsidR="00BF027E" w:rsidRDefault="00BF027E" w:rsidP="00470988">
                  <w:pP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65-69</w:t>
                  </w:r>
                </w:p>
              </w:tc>
              <w:tc>
                <w:tcPr>
                  <w:tcW w:w="2514" w:type="dxa"/>
                  <w:vMerge/>
                </w:tcPr>
                <w:p w:rsidR="00BF027E" w:rsidRDefault="00BF027E" w:rsidP="00470988">
                  <w:pPr>
                    <w:textAlignment w:val="baseline"/>
                    <w:rPr>
                      <w:rFonts w:ascii="Times New Roman" w:eastAsia="Times New Roman" w:hAnsi="Times New Roman" w:cs="Times New Roman"/>
                      <w:sz w:val="24"/>
                      <w:szCs w:val="24"/>
                      <w:lang w:val="en-US" w:eastAsia="ru-RU"/>
                    </w:rPr>
                  </w:pPr>
                </w:p>
              </w:tc>
            </w:tr>
            <w:tr w:rsidR="00BF027E" w:rsidTr="00BF027E">
              <w:tc>
                <w:tcPr>
                  <w:tcW w:w="2314" w:type="dxa"/>
                </w:tcPr>
                <w:p w:rsidR="00BF027E" w:rsidRDefault="00BF027E" w:rsidP="00470988">
                  <w:pP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60-64</w:t>
                  </w:r>
                </w:p>
              </w:tc>
              <w:tc>
                <w:tcPr>
                  <w:tcW w:w="2514" w:type="dxa"/>
                  <w:vMerge/>
                </w:tcPr>
                <w:p w:rsidR="00BF027E" w:rsidRDefault="00BF027E" w:rsidP="00470988">
                  <w:pPr>
                    <w:textAlignment w:val="baseline"/>
                    <w:rPr>
                      <w:rFonts w:ascii="Times New Roman" w:eastAsia="Times New Roman" w:hAnsi="Times New Roman" w:cs="Times New Roman"/>
                      <w:sz w:val="24"/>
                      <w:szCs w:val="24"/>
                      <w:lang w:val="en-US" w:eastAsia="ru-RU"/>
                    </w:rPr>
                  </w:pPr>
                </w:p>
              </w:tc>
            </w:tr>
            <w:tr w:rsidR="00BF027E" w:rsidTr="00BF027E">
              <w:tc>
                <w:tcPr>
                  <w:tcW w:w="2314" w:type="dxa"/>
                </w:tcPr>
                <w:p w:rsidR="00BF027E" w:rsidRDefault="00BF027E" w:rsidP="00470988">
                  <w:pP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55-59</w:t>
                  </w:r>
                </w:p>
              </w:tc>
              <w:tc>
                <w:tcPr>
                  <w:tcW w:w="2514" w:type="dxa"/>
                  <w:vMerge/>
                </w:tcPr>
                <w:p w:rsidR="00BF027E" w:rsidRPr="00BF027E" w:rsidRDefault="00BF027E" w:rsidP="00470988">
                  <w:pPr>
                    <w:textAlignment w:val="baseline"/>
                    <w:rPr>
                      <w:rFonts w:ascii="Times New Roman" w:eastAsia="Times New Roman" w:hAnsi="Times New Roman" w:cs="Times New Roman"/>
                      <w:sz w:val="24"/>
                      <w:szCs w:val="24"/>
                      <w:lang w:val="kk-KZ" w:eastAsia="ru-RU"/>
                    </w:rPr>
                  </w:pPr>
                </w:p>
              </w:tc>
            </w:tr>
            <w:tr w:rsidR="00BF027E" w:rsidTr="00BF027E">
              <w:tc>
                <w:tcPr>
                  <w:tcW w:w="2314" w:type="dxa"/>
                </w:tcPr>
                <w:p w:rsidR="00BF027E" w:rsidRDefault="00BF027E" w:rsidP="00470988">
                  <w:pP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50-54</w:t>
                  </w:r>
                </w:p>
              </w:tc>
              <w:tc>
                <w:tcPr>
                  <w:tcW w:w="2514" w:type="dxa"/>
                  <w:vMerge/>
                </w:tcPr>
                <w:p w:rsidR="00BF027E" w:rsidRDefault="00BF027E" w:rsidP="00470988">
                  <w:pPr>
                    <w:textAlignment w:val="baseline"/>
                    <w:rPr>
                      <w:rFonts w:ascii="Times New Roman" w:eastAsia="Times New Roman" w:hAnsi="Times New Roman" w:cs="Times New Roman"/>
                      <w:sz w:val="24"/>
                      <w:szCs w:val="24"/>
                      <w:lang w:val="en-US" w:eastAsia="ru-RU"/>
                    </w:rPr>
                  </w:pPr>
                </w:p>
              </w:tc>
            </w:tr>
            <w:tr w:rsidR="00BF027E" w:rsidTr="00BF027E">
              <w:tc>
                <w:tcPr>
                  <w:tcW w:w="2314" w:type="dxa"/>
                </w:tcPr>
                <w:p w:rsidR="00BF027E" w:rsidRDefault="00BF027E" w:rsidP="00470988">
                  <w:pP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30-49</w:t>
                  </w:r>
                </w:p>
              </w:tc>
              <w:tc>
                <w:tcPr>
                  <w:tcW w:w="2514" w:type="dxa"/>
                  <w:vMerge w:val="restart"/>
                </w:tcPr>
                <w:p w:rsidR="00BF027E" w:rsidRDefault="00BF027E" w:rsidP="00470988">
                  <w:pP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kk-KZ" w:eastAsia="ru-RU"/>
                    </w:rPr>
                    <w:t>Қанағаттанарлықсыз(</w:t>
                  </w: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val="kk-KZ" w:eastAsia="ru-RU"/>
                    </w:rPr>
                    <w:t>)</w:t>
                  </w:r>
                </w:p>
              </w:tc>
            </w:tr>
            <w:tr w:rsidR="00BF027E" w:rsidTr="00BF027E">
              <w:tc>
                <w:tcPr>
                  <w:tcW w:w="2314" w:type="dxa"/>
                </w:tcPr>
                <w:p w:rsidR="00BF027E" w:rsidRDefault="00BF027E" w:rsidP="00470988">
                  <w:pP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0-29</w:t>
                  </w:r>
                </w:p>
              </w:tc>
              <w:tc>
                <w:tcPr>
                  <w:tcW w:w="2514" w:type="dxa"/>
                  <w:vMerge/>
                </w:tcPr>
                <w:p w:rsidR="00BF027E" w:rsidRDefault="00BF027E" w:rsidP="00470988">
                  <w:pPr>
                    <w:textAlignment w:val="baseline"/>
                    <w:rPr>
                      <w:rFonts w:ascii="Times New Roman" w:eastAsia="Times New Roman" w:hAnsi="Times New Roman" w:cs="Times New Roman"/>
                      <w:sz w:val="24"/>
                      <w:szCs w:val="24"/>
                      <w:lang w:val="en-US" w:eastAsia="ru-RU"/>
                    </w:rPr>
                  </w:pPr>
                </w:p>
              </w:tc>
            </w:tr>
          </w:tbl>
          <w:p w:rsidR="00BF027E" w:rsidRDefault="00BF027E" w:rsidP="00470988">
            <w:pPr>
              <w:spacing w:after="0" w:line="240" w:lineRule="auto"/>
              <w:textAlignment w:val="baseline"/>
              <w:rPr>
                <w:rFonts w:ascii="Times New Roman" w:eastAsia="Times New Roman" w:hAnsi="Times New Roman" w:cs="Times New Roman"/>
                <w:sz w:val="24"/>
                <w:szCs w:val="24"/>
                <w:lang w:val="en-US" w:eastAsia="ru-RU"/>
              </w:rPr>
            </w:pPr>
          </w:p>
          <w:p w:rsidR="00BF027E" w:rsidRDefault="00BF027E" w:rsidP="00470988">
            <w:pPr>
              <w:spacing w:after="0" w:line="240" w:lineRule="auto"/>
              <w:textAlignment w:val="baseline"/>
              <w:rPr>
                <w:rFonts w:ascii="Times New Roman" w:eastAsia="Times New Roman" w:hAnsi="Times New Roman" w:cs="Times New Roman"/>
                <w:sz w:val="24"/>
                <w:szCs w:val="24"/>
                <w:lang w:val="en-US" w:eastAsia="ru-RU"/>
              </w:rPr>
            </w:pPr>
          </w:p>
          <w:p w:rsidR="00470988" w:rsidRPr="00BF027E" w:rsidRDefault="00470988" w:rsidP="00470988">
            <w:pPr>
              <w:spacing w:after="0" w:line="240" w:lineRule="auto"/>
              <w:textAlignment w:val="baseline"/>
              <w:rPr>
                <w:rFonts w:ascii="Times New Roman" w:eastAsia="Times New Roman" w:hAnsi="Times New Roman" w:cs="Times New Roman"/>
                <w:sz w:val="24"/>
                <w:szCs w:val="24"/>
                <w:lang w:val="en-US" w:eastAsia="ru-RU"/>
              </w:rPr>
            </w:pPr>
          </w:p>
        </w:tc>
        <w:tc>
          <w:tcPr>
            <w:tcW w:w="4387" w:type="dxa"/>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val="en-US" w:eastAsia="ru-RU"/>
              </w:rPr>
            </w:pPr>
          </w:p>
        </w:tc>
      </w:tr>
      <w:tr w:rsidR="00470988" w:rsidRPr="00BF027E" w:rsidTr="00BF027E">
        <w:tc>
          <w:tcPr>
            <w:tcW w:w="4838" w:type="dxa"/>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p>
        </w:tc>
        <w:tc>
          <w:tcPr>
            <w:tcW w:w="4387" w:type="dxa"/>
            <w:vMerge w:val="restart"/>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p>
        </w:tc>
      </w:tr>
      <w:tr w:rsidR="00470988" w:rsidRPr="00BF027E" w:rsidTr="00BF027E">
        <w:tc>
          <w:tcPr>
            <w:tcW w:w="4838" w:type="dxa"/>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p>
        </w:tc>
        <w:tc>
          <w:tcPr>
            <w:tcW w:w="4387" w:type="dxa"/>
            <w:vMerge/>
            <w:tcBorders>
              <w:top w:val="nil"/>
              <w:left w:val="nil"/>
              <w:bottom w:val="nil"/>
              <w:right w:val="nil"/>
            </w:tcBorders>
            <w:vAlign w:val="bottom"/>
            <w:hideMark/>
          </w:tcPr>
          <w:p w:rsidR="00470988" w:rsidRPr="00BF027E" w:rsidRDefault="00470988" w:rsidP="00470988">
            <w:pPr>
              <w:spacing w:after="0" w:line="240" w:lineRule="auto"/>
              <w:rPr>
                <w:rFonts w:ascii="Times New Roman" w:eastAsia="Times New Roman" w:hAnsi="Times New Roman" w:cs="Times New Roman"/>
                <w:sz w:val="24"/>
                <w:szCs w:val="24"/>
                <w:lang w:eastAsia="ru-RU"/>
              </w:rPr>
            </w:pPr>
          </w:p>
        </w:tc>
      </w:tr>
      <w:tr w:rsidR="00470988" w:rsidRPr="00BF027E" w:rsidTr="00BF027E">
        <w:tc>
          <w:tcPr>
            <w:tcW w:w="4838" w:type="dxa"/>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p>
        </w:tc>
        <w:tc>
          <w:tcPr>
            <w:tcW w:w="4387" w:type="dxa"/>
            <w:vMerge w:val="restart"/>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p>
        </w:tc>
      </w:tr>
      <w:tr w:rsidR="00470988" w:rsidRPr="00BF027E" w:rsidTr="00BF027E">
        <w:tc>
          <w:tcPr>
            <w:tcW w:w="4838" w:type="dxa"/>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p>
        </w:tc>
        <w:tc>
          <w:tcPr>
            <w:tcW w:w="4387" w:type="dxa"/>
            <w:vMerge/>
            <w:tcBorders>
              <w:top w:val="nil"/>
              <w:left w:val="nil"/>
              <w:bottom w:val="nil"/>
              <w:right w:val="nil"/>
            </w:tcBorders>
            <w:vAlign w:val="bottom"/>
            <w:hideMark/>
          </w:tcPr>
          <w:p w:rsidR="00470988" w:rsidRPr="00BF027E" w:rsidRDefault="00470988" w:rsidP="00470988">
            <w:pPr>
              <w:spacing w:after="0" w:line="240" w:lineRule="auto"/>
              <w:rPr>
                <w:rFonts w:ascii="Times New Roman" w:eastAsia="Times New Roman" w:hAnsi="Times New Roman" w:cs="Times New Roman"/>
                <w:sz w:val="24"/>
                <w:szCs w:val="24"/>
                <w:lang w:eastAsia="ru-RU"/>
              </w:rPr>
            </w:pPr>
          </w:p>
        </w:tc>
      </w:tr>
      <w:tr w:rsidR="00470988" w:rsidRPr="00BF027E" w:rsidTr="00BF027E">
        <w:tc>
          <w:tcPr>
            <w:tcW w:w="4838" w:type="dxa"/>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p>
        </w:tc>
        <w:tc>
          <w:tcPr>
            <w:tcW w:w="4387" w:type="dxa"/>
            <w:vMerge/>
            <w:tcBorders>
              <w:top w:val="nil"/>
              <w:left w:val="nil"/>
              <w:bottom w:val="nil"/>
              <w:right w:val="nil"/>
            </w:tcBorders>
            <w:vAlign w:val="bottom"/>
            <w:hideMark/>
          </w:tcPr>
          <w:p w:rsidR="00470988" w:rsidRPr="00BF027E" w:rsidRDefault="00470988" w:rsidP="00470988">
            <w:pPr>
              <w:spacing w:after="0" w:line="240" w:lineRule="auto"/>
              <w:rPr>
                <w:rFonts w:ascii="Times New Roman" w:eastAsia="Times New Roman" w:hAnsi="Times New Roman" w:cs="Times New Roman"/>
                <w:sz w:val="24"/>
                <w:szCs w:val="24"/>
                <w:lang w:eastAsia="ru-RU"/>
              </w:rPr>
            </w:pPr>
          </w:p>
        </w:tc>
      </w:tr>
      <w:tr w:rsidR="00470988" w:rsidRPr="00BF027E" w:rsidTr="00BF027E">
        <w:tc>
          <w:tcPr>
            <w:tcW w:w="4838" w:type="dxa"/>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p>
        </w:tc>
        <w:tc>
          <w:tcPr>
            <w:tcW w:w="4387" w:type="dxa"/>
            <w:vMerge w:val="restart"/>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p>
        </w:tc>
      </w:tr>
      <w:tr w:rsidR="00470988" w:rsidRPr="00BF027E" w:rsidTr="00BF027E">
        <w:tc>
          <w:tcPr>
            <w:tcW w:w="4838" w:type="dxa"/>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p>
        </w:tc>
        <w:tc>
          <w:tcPr>
            <w:tcW w:w="4387" w:type="dxa"/>
            <w:vMerge/>
            <w:tcBorders>
              <w:top w:val="nil"/>
              <w:left w:val="nil"/>
              <w:bottom w:val="nil"/>
              <w:right w:val="nil"/>
            </w:tcBorders>
            <w:vAlign w:val="bottom"/>
            <w:hideMark/>
          </w:tcPr>
          <w:p w:rsidR="00470988" w:rsidRPr="00BF027E" w:rsidRDefault="00470988" w:rsidP="00470988">
            <w:pPr>
              <w:spacing w:after="0" w:line="240" w:lineRule="auto"/>
              <w:rPr>
                <w:rFonts w:ascii="Times New Roman" w:eastAsia="Times New Roman" w:hAnsi="Times New Roman" w:cs="Times New Roman"/>
                <w:sz w:val="24"/>
                <w:szCs w:val="24"/>
                <w:lang w:eastAsia="ru-RU"/>
              </w:rPr>
            </w:pPr>
          </w:p>
        </w:tc>
      </w:tr>
      <w:tr w:rsidR="00470988" w:rsidRPr="00BF027E" w:rsidTr="00BF027E">
        <w:tc>
          <w:tcPr>
            <w:tcW w:w="4838" w:type="dxa"/>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p>
        </w:tc>
        <w:tc>
          <w:tcPr>
            <w:tcW w:w="4387" w:type="dxa"/>
            <w:vMerge/>
            <w:tcBorders>
              <w:top w:val="nil"/>
              <w:left w:val="nil"/>
              <w:bottom w:val="nil"/>
              <w:right w:val="nil"/>
            </w:tcBorders>
            <w:vAlign w:val="bottom"/>
            <w:hideMark/>
          </w:tcPr>
          <w:p w:rsidR="00470988" w:rsidRPr="00BF027E" w:rsidRDefault="00470988" w:rsidP="00470988">
            <w:pPr>
              <w:spacing w:after="0" w:line="240" w:lineRule="auto"/>
              <w:rPr>
                <w:rFonts w:ascii="Times New Roman" w:eastAsia="Times New Roman" w:hAnsi="Times New Roman" w:cs="Times New Roman"/>
                <w:sz w:val="24"/>
                <w:szCs w:val="24"/>
                <w:lang w:eastAsia="ru-RU"/>
              </w:rPr>
            </w:pPr>
          </w:p>
        </w:tc>
      </w:tr>
      <w:tr w:rsidR="00470988" w:rsidRPr="00BF027E" w:rsidTr="00BF027E">
        <w:tc>
          <w:tcPr>
            <w:tcW w:w="4838" w:type="dxa"/>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p>
        </w:tc>
        <w:tc>
          <w:tcPr>
            <w:tcW w:w="4387" w:type="dxa"/>
            <w:vMerge/>
            <w:tcBorders>
              <w:top w:val="nil"/>
              <w:left w:val="nil"/>
              <w:bottom w:val="nil"/>
              <w:right w:val="nil"/>
            </w:tcBorders>
            <w:vAlign w:val="bottom"/>
            <w:hideMark/>
          </w:tcPr>
          <w:p w:rsidR="00470988" w:rsidRPr="00BF027E" w:rsidRDefault="00470988" w:rsidP="00470988">
            <w:pPr>
              <w:spacing w:after="0" w:line="240" w:lineRule="auto"/>
              <w:rPr>
                <w:rFonts w:ascii="Times New Roman" w:eastAsia="Times New Roman" w:hAnsi="Times New Roman" w:cs="Times New Roman"/>
                <w:sz w:val="24"/>
                <w:szCs w:val="24"/>
                <w:lang w:eastAsia="ru-RU"/>
              </w:rPr>
            </w:pPr>
          </w:p>
        </w:tc>
      </w:tr>
      <w:tr w:rsidR="00470988" w:rsidRPr="00BF027E" w:rsidTr="00BF027E">
        <w:tc>
          <w:tcPr>
            <w:tcW w:w="4838" w:type="dxa"/>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p>
        </w:tc>
        <w:tc>
          <w:tcPr>
            <w:tcW w:w="4387" w:type="dxa"/>
            <w:vMerge/>
            <w:tcBorders>
              <w:top w:val="nil"/>
              <w:left w:val="nil"/>
              <w:bottom w:val="nil"/>
              <w:right w:val="nil"/>
            </w:tcBorders>
            <w:vAlign w:val="bottom"/>
            <w:hideMark/>
          </w:tcPr>
          <w:p w:rsidR="00470988" w:rsidRPr="00BF027E" w:rsidRDefault="00470988" w:rsidP="00470988">
            <w:pPr>
              <w:spacing w:after="0" w:line="240" w:lineRule="auto"/>
              <w:rPr>
                <w:rFonts w:ascii="Times New Roman" w:eastAsia="Times New Roman" w:hAnsi="Times New Roman" w:cs="Times New Roman"/>
                <w:sz w:val="24"/>
                <w:szCs w:val="24"/>
                <w:lang w:eastAsia="ru-RU"/>
              </w:rPr>
            </w:pPr>
          </w:p>
        </w:tc>
      </w:tr>
      <w:tr w:rsidR="00470988" w:rsidRPr="00BF027E" w:rsidTr="00BF027E">
        <w:tc>
          <w:tcPr>
            <w:tcW w:w="4838" w:type="dxa"/>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p>
        </w:tc>
        <w:tc>
          <w:tcPr>
            <w:tcW w:w="4387" w:type="dxa"/>
            <w:vMerge w:val="restart"/>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p>
        </w:tc>
      </w:tr>
      <w:tr w:rsidR="00470988" w:rsidRPr="00BF027E" w:rsidTr="00BF027E">
        <w:tc>
          <w:tcPr>
            <w:tcW w:w="4838" w:type="dxa"/>
            <w:tcBorders>
              <w:top w:val="nil"/>
              <w:left w:val="nil"/>
              <w:bottom w:val="nil"/>
              <w:right w:val="nil"/>
            </w:tcBorders>
            <w:vAlign w:val="bottom"/>
            <w:hideMark/>
          </w:tcPr>
          <w:p w:rsidR="00470988" w:rsidRPr="00BF027E" w:rsidRDefault="00470988" w:rsidP="00470988">
            <w:pPr>
              <w:spacing w:after="0" w:line="240" w:lineRule="auto"/>
              <w:textAlignment w:val="baseline"/>
              <w:rPr>
                <w:rFonts w:ascii="Times New Roman" w:eastAsia="Times New Roman" w:hAnsi="Times New Roman" w:cs="Times New Roman"/>
                <w:sz w:val="24"/>
                <w:szCs w:val="24"/>
                <w:lang w:eastAsia="ru-RU"/>
              </w:rPr>
            </w:pPr>
          </w:p>
        </w:tc>
        <w:tc>
          <w:tcPr>
            <w:tcW w:w="4387" w:type="dxa"/>
            <w:vMerge/>
            <w:tcBorders>
              <w:top w:val="nil"/>
              <w:left w:val="nil"/>
              <w:bottom w:val="nil"/>
              <w:right w:val="nil"/>
            </w:tcBorders>
            <w:vAlign w:val="bottom"/>
            <w:hideMark/>
          </w:tcPr>
          <w:p w:rsidR="00470988" w:rsidRPr="00BF027E" w:rsidRDefault="00470988" w:rsidP="00470988">
            <w:pPr>
              <w:spacing w:after="0" w:line="240" w:lineRule="auto"/>
              <w:rPr>
                <w:rFonts w:ascii="Times New Roman" w:eastAsia="Times New Roman" w:hAnsi="Times New Roman" w:cs="Times New Roman"/>
                <w:sz w:val="24"/>
                <w:szCs w:val="24"/>
                <w:lang w:eastAsia="ru-RU"/>
              </w:rPr>
            </w:pPr>
          </w:p>
        </w:tc>
      </w:tr>
    </w:tbl>
    <w:p w:rsidR="00470988" w:rsidRPr="00BF027E" w:rsidRDefault="00470988" w:rsidP="004709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F027E">
        <w:rPr>
          <w:rFonts w:ascii="Times New Roman" w:eastAsia="Times New Roman" w:hAnsi="Times New Roman" w:cs="Times New Roman"/>
          <w:color w:val="000000"/>
          <w:sz w:val="24"/>
          <w:szCs w:val="24"/>
          <w:lang w:eastAsia="ru-RU"/>
        </w:rPr>
        <w:lastRenderedPageBreak/>
        <w:t>      *бейінді магистратурада (медицина мамандықтары бойынша) және резидентурада шет тілі бойынша "қанағаттанарлықсыз" бағасына 0-ден 29-ға дейінгі балл сәйкес келеді.</w:t>
      </w:r>
    </w:p>
    <w:p w:rsidR="007B0C6C" w:rsidRPr="00BF027E" w:rsidRDefault="007B0C6C">
      <w:pPr>
        <w:rPr>
          <w:rFonts w:ascii="Times New Roman" w:hAnsi="Times New Roman" w:cs="Times New Roman"/>
          <w:sz w:val="24"/>
          <w:szCs w:val="24"/>
        </w:rPr>
      </w:pPr>
    </w:p>
    <w:sectPr w:rsidR="007B0C6C" w:rsidRPr="00BF027E" w:rsidSect="007B0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988"/>
    <w:rsid w:val="00470988"/>
    <w:rsid w:val="007B0C6C"/>
    <w:rsid w:val="00BF0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C6C"/>
  </w:style>
  <w:style w:type="paragraph" w:styleId="1">
    <w:name w:val="heading 1"/>
    <w:basedOn w:val="a"/>
    <w:link w:val="10"/>
    <w:uiPriority w:val="9"/>
    <w:qFormat/>
    <w:rsid w:val="004709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09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709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09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09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70988"/>
    <w:rPr>
      <w:rFonts w:ascii="Times New Roman" w:eastAsia="Times New Roman" w:hAnsi="Times New Roman" w:cs="Times New Roman"/>
      <w:b/>
      <w:bCs/>
      <w:sz w:val="27"/>
      <w:szCs w:val="27"/>
      <w:lang w:eastAsia="ru-RU"/>
    </w:rPr>
  </w:style>
  <w:style w:type="paragraph" w:customStyle="1" w:styleId="author">
    <w:name w:val="author"/>
    <w:basedOn w:val="a"/>
    <w:rsid w:val="00470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709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0988"/>
    <w:rPr>
      <w:rFonts w:ascii="Tahoma" w:hAnsi="Tahoma" w:cs="Tahoma"/>
      <w:sz w:val="16"/>
      <w:szCs w:val="16"/>
    </w:rPr>
  </w:style>
  <w:style w:type="table" w:styleId="a5">
    <w:name w:val="Table Grid"/>
    <w:basedOn w:val="a1"/>
    <w:uiPriority w:val="59"/>
    <w:rsid w:val="00BF02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0317600">
      <w:bodyDiv w:val="1"/>
      <w:marLeft w:val="0"/>
      <w:marRight w:val="0"/>
      <w:marTop w:val="0"/>
      <w:marBottom w:val="0"/>
      <w:divBdr>
        <w:top w:val="none" w:sz="0" w:space="0" w:color="auto"/>
        <w:left w:val="none" w:sz="0" w:space="0" w:color="auto"/>
        <w:bottom w:val="none" w:sz="0" w:space="0" w:color="auto"/>
        <w:right w:val="none" w:sz="0" w:space="0" w:color="auto"/>
      </w:divBdr>
      <w:divsChild>
        <w:div w:id="803816435">
          <w:marLeft w:val="0"/>
          <w:marRight w:val="0"/>
          <w:marTop w:val="0"/>
          <w:marBottom w:val="0"/>
          <w:divBdr>
            <w:top w:val="none" w:sz="0" w:space="0" w:color="auto"/>
            <w:left w:val="none" w:sz="0" w:space="0" w:color="auto"/>
            <w:bottom w:val="none" w:sz="0" w:space="0" w:color="auto"/>
            <w:right w:val="none" w:sz="0" w:space="0" w:color="auto"/>
          </w:divBdr>
          <w:divsChild>
            <w:div w:id="214120149">
              <w:marLeft w:val="0"/>
              <w:marRight w:val="0"/>
              <w:marTop w:val="0"/>
              <w:marBottom w:val="0"/>
              <w:divBdr>
                <w:top w:val="none" w:sz="0" w:space="0" w:color="auto"/>
                <w:left w:val="none" w:sz="0" w:space="0" w:color="auto"/>
                <w:bottom w:val="none" w:sz="0" w:space="0" w:color="auto"/>
                <w:right w:val="none" w:sz="0" w:space="0" w:color="auto"/>
              </w:divBdr>
              <w:divsChild>
                <w:div w:id="2019962079">
                  <w:marLeft w:val="0"/>
                  <w:marRight w:val="0"/>
                  <w:marTop w:val="0"/>
                  <w:marBottom w:val="0"/>
                  <w:divBdr>
                    <w:top w:val="none" w:sz="0" w:space="0" w:color="auto"/>
                    <w:left w:val="none" w:sz="0" w:space="0" w:color="auto"/>
                    <w:bottom w:val="none" w:sz="0" w:space="0" w:color="auto"/>
                    <w:right w:val="none" w:sz="0" w:space="0" w:color="auto"/>
                  </w:divBdr>
                  <w:divsChild>
                    <w:div w:id="322852439">
                      <w:marLeft w:val="0"/>
                      <w:marRight w:val="0"/>
                      <w:marTop w:val="0"/>
                      <w:marBottom w:val="0"/>
                      <w:divBdr>
                        <w:top w:val="none" w:sz="0" w:space="0" w:color="auto"/>
                        <w:left w:val="single" w:sz="6" w:space="21" w:color="auto"/>
                        <w:bottom w:val="none" w:sz="0" w:space="0" w:color="auto"/>
                        <w:right w:val="none" w:sz="0" w:space="0" w:color="auto"/>
                      </w:divBdr>
                    </w:div>
                  </w:divsChild>
                </w:div>
              </w:divsChild>
            </w:div>
          </w:divsChild>
        </w:div>
        <w:div w:id="1510366027">
          <w:marLeft w:val="0"/>
          <w:marRight w:val="0"/>
          <w:marTop w:val="208"/>
          <w:marBottom w:val="0"/>
          <w:divBdr>
            <w:top w:val="none" w:sz="0" w:space="0" w:color="auto"/>
            <w:left w:val="none" w:sz="0" w:space="0" w:color="auto"/>
            <w:bottom w:val="none" w:sz="0" w:space="0" w:color="auto"/>
            <w:right w:val="none" w:sz="0" w:space="0" w:color="auto"/>
          </w:divBdr>
          <w:divsChild>
            <w:div w:id="1688363701">
              <w:marLeft w:val="0"/>
              <w:marRight w:val="0"/>
              <w:marTop w:val="0"/>
              <w:marBottom w:val="0"/>
              <w:divBdr>
                <w:top w:val="none" w:sz="0" w:space="0" w:color="auto"/>
                <w:left w:val="none" w:sz="0" w:space="0" w:color="auto"/>
                <w:bottom w:val="none" w:sz="0" w:space="0" w:color="auto"/>
                <w:right w:val="none" w:sz="0" w:space="0" w:color="auto"/>
              </w:divBdr>
            </w:div>
            <w:div w:id="2001616909">
              <w:marLeft w:val="0"/>
              <w:marRight w:val="0"/>
              <w:marTop w:val="0"/>
              <w:marBottom w:val="0"/>
              <w:divBdr>
                <w:top w:val="none" w:sz="0" w:space="0" w:color="auto"/>
                <w:left w:val="none" w:sz="0" w:space="0" w:color="auto"/>
                <w:bottom w:val="none" w:sz="0" w:space="0" w:color="auto"/>
                <w:right w:val="none" w:sz="0" w:space="0" w:color="auto"/>
              </w:divBdr>
              <w:divsChild>
                <w:div w:id="582297282">
                  <w:marLeft w:val="0"/>
                  <w:marRight w:val="0"/>
                  <w:marTop w:val="0"/>
                  <w:marBottom w:val="0"/>
                  <w:divBdr>
                    <w:top w:val="none" w:sz="0" w:space="0" w:color="auto"/>
                    <w:left w:val="none" w:sz="0" w:space="0" w:color="auto"/>
                    <w:bottom w:val="none" w:sz="0" w:space="0" w:color="auto"/>
                    <w:right w:val="none" w:sz="0" w:space="0" w:color="auto"/>
                  </w:divBdr>
                  <w:divsChild>
                    <w:div w:id="927419678">
                      <w:marLeft w:val="0"/>
                      <w:marRight w:val="0"/>
                      <w:marTop w:val="0"/>
                      <w:marBottom w:val="415"/>
                      <w:divBdr>
                        <w:top w:val="none" w:sz="0" w:space="0" w:color="auto"/>
                        <w:left w:val="none" w:sz="0" w:space="0" w:color="auto"/>
                        <w:bottom w:val="none" w:sz="0" w:space="0" w:color="auto"/>
                        <w:right w:val="none" w:sz="0" w:space="0" w:color="auto"/>
                      </w:divBdr>
                      <w:divsChild>
                        <w:div w:id="889994886">
                          <w:marLeft w:val="0"/>
                          <w:marRight w:val="0"/>
                          <w:marTop w:val="0"/>
                          <w:marBottom w:val="0"/>
                          <w:divBdr>
                            <w:top w:val="none" w:sz="0" w:space="0" w:color="auto"/>
                            <w:left w:val="none" w:sz="0" w:space="0" w:color="auto"/>
                            <w:bottom w:val="none" w:sz="0" w:space="0" w:color="auto"/>
                            <w:right w:val="none" w:sz="0" w:space="0" w:color="auto"/>
                          </w:divBdr>
                        </w:div>
                        <w:div w:id="1138573311">
                          <w:marLeft w:val="0"/>
                          <w:marRight w:val="0"/>
                          <w:marTop w:val="0"/>
                          <w:marBottom w:val="0"/>
                          <w:divBdr>
                            <w:top w:val="none" w:sz="0" w:space="0" w:color="auto"/>
                            <w:left w:val="none" w:sz="0" w:space="0" w:color="auto"/>
                            <w:bottom w:val="none" w:sz="0" w:space="0" w:color="auto"/>
                            <w:right w:val="none" w:sz="0" w:space="0" w:color="auto"/>
                          </w:divBdr>
                        </w:div>
                      </w:divsChild>
                    </w:div>
                    <w:div w:id="15070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engrinews.kz/kaz/docs/V1700015173" TargetMode="External"/><Relationship Id="rId18" Type="http://schemas.openxmlformats.org/officeDocument/2006/relationships/hyperlink" Target="https://tengrinews.kz/kaz/docs/V1800017650" TargetMode="External"/><Relationship Id="rId26" Type="http://schemas.openxmlformats.org/officeDocument/2006/relationships/hyperlink" Target="https://tengrinews.kz/kaz/docs/V1800017650" TargetMode="External"/><Relationship Id="rId39" Type="http://schemas.openxmlformats.org/officeDocument/2006/relationships/hyperlink" Target="https://tengrinews.kz/kaz/docs/V1800017650" TargetMode="External"/><Relationship Id="rId3" Type="http://schemas.openxmlformats.org/officeDocument/2006/relationships/settings" Target="settings.xml"/><Relationship Id="rId21" Type="http://schemas.openxmlformats.org/officeDocument/2006/relationships/hyperlink" Target="https://tengrinews.kz/kaz/docs/V1800017650" TargetMode="External"/><Relationship Id="rId34" Type="http://schemas.openxmlformats.org/officeDocument/2006/relationships/hyperlink" Target="https://tengrinews.kz/kaz/docs/V1000006697" TargetMode="External"/><Relationship Id="rId42" Type="http://schemas.openxmlformats.org/officeDocument/2006/relationships/hyperlink" Target="https://tengrinews.kz/kaz/docs/V1800017650" TargetMode="External"/><Relationship Id="rId47" Type="http://schemas.openxmlformats.org/officeDocument/2006/relationships/hyperlink" Target="https://tengrinews.kz/kaz/docs/V1800017650" TargetMode="External"/><Relationship Id="rId50" Type="http://schemas.openxmlformats.org/officeDocument/2006/relationships/theme" Target="theme/theme1.xml"/><Relationship Id="rId7" Type="http://schemas.openxmlformats.org/officeDocument/2006/relationships/hyperlink" Target="https://tengrinews.kz/kaz/docs/V1800017650" TargetMode="External"/><Relationship Id="rId12" Type="http://schemas.openxmlformats.org/officeDocument/2006/relationships/hyperlink" Target="https://tengrinews.kz/kaz/docs/V1800017650" TargetMode="External"/><Relationship Id="rId17" Type="http://schemas.openxmlformats.org/officeDocument/2006/relationships/hyperlink" Target="https://tengrinews.kz/kaz/docs/V1500011846" TargetMode="External"/><Relationship Id="rId25" Type="http://schemas.openxmlformats.org/officeDocument/2006/relationships/hyperlink" Target="https://tengrinews.kz/kaz/docs/V1800017650" TargetMode="External"/><Relationship Id="rId33" Type="http://schemas.openxmlformats.org/officeDocument/2006/relationships/hyperlink" Target="https://tengrinews.kz/kaz/docs/Z070000319_" TargetMode="External"/><Relationship Id="rId38" Type="http://schemas.openxmlformats.org/officeDocument/2006/relationships/hyperlink" Target="https://tengrinews.kz/kaz/docs/V1000006697" TargetMode="External"/><Relationship Id="rId46" Type="http://schemas.openxmlformats.org/officeDocument/2006/relationships/hyperlink" Target="https://tengrinews.kz/kaz/docs/V1800017650" TargetMode="External"/><Relationship Id="rId2" Type="http://schemas.openxmlformats.org/officeDocument/2006/relationships/styles" Target="styles.xml"/><Relationship Id="rId16" Type="http://schemas.openxmlformats.org/officeDocument/2006/relationships/hyperlink" Target="https://tengrinews.kz/kaz/docs/V070004991_" TargetMode="External"/><Relationship Id="rId20" Type="http://schemas.openxmlformats.org/officeDocument/2006/relationships/hyperlink" Target="https://tengrinews.kz/kaz/docs/V1000006697" TargetMode="External"/><Relationship Id="rId29" Type="http://schemas.openxmlformats.org/officeDocument/2006/relationships/hyperlink" Target="https://tengrinews.kz/kaz/docs/V1800017650" TargetMode="External"/><Relationship Id="rId41" Type="http://schemas.openxmlformats.org/officeDocument/2006/relationships/hyperlink" Target="https://tengrinews.kz/kaz/docs/V1800017650" TargetMode="External"/><Relationship Id="rId1" Type="http://schemas.openxmlformats.org/officeDocument/2006/relationships/customXml" Target="../customXml/item1.xml"/><Relationship Id="rId6" Type="http://schemas.openxmlformats.org/officeDocument/2006/relationships/hyperlink" Target="https://tengrinews.kz/kaz/docs/V1800017650" TargetMode="External"/><Relationship Id="rId11" Type="http://schemas.openxmlformats.org/officeDocument/2006/relationships/hyperlink" Target="https://tengrinews.kz/kaz/docs/Z070000319_" TargetMode="External"/><Relationship Id="rId24" Type="http://schemas.openxmlformats.org/officeDocument/2006/relationships/hyperlink" Target="https://tengrinews.kz/kaz/docs/V1700015173" TargetMode="External"/><Relationship Id="rId32" Type="http://schemas.openxmlformats.org/officeDocument/2006/relationships/hyperlink" Target="https://tengrinews.kz/kaz/docs/V1800017650" TargetMode="External"/><Relationship Id="rId37" Type="http://schemas.openxmlformats.org/officeDocument/2006/relationships/hyperlink" Target="https://tengrinews.kz/kaz/docs/V1800017650" TargetMode="External"/><Relationship Id="rId40" Type="http://schemas.openxmlformats.org/officeDocument/2006/relationships/hyperlink" Target="https://tengrinews.kz/kaz/docs/V1800017650" TargetMode="External"/><Relationship Id="rId45" Type="http://schemas.openxmlformats.org/officeDocument/2006/relationships/hyperlink" Target="https://tengrinews.kz/kaz/docs/V1800017650" TargetMode="External"/><Relationship Id="rId5" Type="http://schemas.openxmlformats.org/officeDocument/2006/relationships/hyperlink" Target="https://tengrinews.kz/kaz/docs/Z070000319_" TargetMode="External"/><Relationship Id="rId15" Type="http://schemas.openxmlformats.org/officeDocument/2006/relationships/hyperlink" Target="https://tengrinews.kz/kaz/docs/P1200000264" TargetMode="External"/><Relationship Id="rId23" Type="http://schemas.openxmlformats.org/officeDocument/2006/relationships/hyperlink" Target="https://tengrinews.kz/kaz/docs/Z070000319_" TargetMode="External"/><Relationship Id="rId28" Type="http://schemas.openxmlformats.org/officeDocument/2006/relationships/hyperlink" Target="https://tengrinews.kz/kaz/docs/V1800017650" TargetMode="External"/><Relationship Id="rId36" Type="http://schemas.openxmlformats.org/officeDocument/2006/relationships/hyperlink" Target="https://tengrinews.kz/kaz/docs/V1800017650" TargetMode="External"/><Relationship Id="rId49" Type="http://schemas.openxmlformats.org/officeDocument/2006/relationships/fontTable" Target="fontTable.xml"/><Relationship Id="rId10" Type="http://schemas.openxmlformats.org/officeDocument/2006/relationships/hyperlink" Target="https://tengrinews.kz/kaz/docs/V1800017650" TargetMode="External"/><Relationship Id="rId19" Type="http://schemas.openxmlformats.org/officeDocument/2006/relationships/hyperlink" Target="https://tengrinews.kz/kaz/docs/Z1400000228" TargetMode="External"/><Relationship Id="rId31" Type="http://schemas.openxmlformats.org/officeDocument/2006/relationships/hyperlink" Target="https://tengrinews.kz/kaz/docs/V1800017650" TargetMode="External"/><Relationship Id="rId44" Type="http://schemas.openxmlformats.org/officeDocument/2006/relationships/hyperlink" Target="https://tengrinews.kz/kaz/docs/V1800017650" TargetMode="External"/><Relationship Id="rId4" Type="http://schemas.openxmlformats.org/officeDocument/2006/relationships/webSettings" Target="webSettings.xml"/><Relationship Id="rId9" Type="http://schemas.openxmlformats.org/officeDocument/2006/relationships/hyperlink" Target="https://tengrinews.kz/kaz/docs/V1800017650" TargetMode="External"/><Relationship Id="rId14" Type="http://schemas.openxmlformats.org/officeDocument/2006/relationships/hyperlink" Target="https://tengrinews.kz/kaz/docs/V1800017650" TargetMode="External"/><Relationship Id="rId22" Type="http://schemas.openxmlformats.org/officeDocument/2006/relationships/hyperlink" Target="https://tengrinews.kz/kaz/docs/V1000006697" TargetMode="External"/><Relationship Id="rId27" Type="http://schemas.openxmlformats.org/officeDocument/2006/relationships/hyperlink" Target="https://tengrinews.kz/kaz/docs/V1800017650" TargetMode="External"/><Relationship Id="rId30" Type="http://schemas.openxmlformats.org/officeDocument/2006/relationships/hyperlink" Target="https://tengrinews.kz/kaz/docs/V1800017650" TargetMode="External"/><Relationship Id="rId35" Type="http://schemas.openxmlformats.org/officeDocument/2006/relationships/hyperlink" Target="https://tengrinews.kz/kaz/docs/V1800017650" TargetMode="External"/><Relationship Id="rId43" Type="http://schemas.openxmlformats.org/officeDocument/2006/relationships/hyperlink" Target="https://tengrinews.kz/kaz/docs/V1800017650" TargetMode="External"/><Relationship Id="rId48" Type="http://schemas.openxmlformats.org/officeDocument/2006/relationships/hyperlink" Target="https://tengrinews.kz/kaz/docs/V1800017650" TargetMode="External"/><Relationship Id="rId8" Type="http://schemas.openxmlformats.org/officeDocument/2006/relationships/hyperlink" Target="https://tengrinews.kz/kaz/docs/V1800017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FB96-1140-431E-84D4-68946213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8937</Words>
  <Characters>50943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туран</dc:creator>
  <cp:lastModifiedBy>туран</cp:lastModifiedBy>
  <cp:revision>1</cp:revision>
  <dcterms:created xsi:type="dcterms:W3CDTF">2019-02-28T07:59:00Z</dcterms:created>
  <dcterms:modified xsi:type="dcterms:W3CDTF">2019-02-28T08:45:00Z</dcterms:modified>
</cp:coreProperties>
</file>