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5B" w:rsidRPr="005819DB" w:rsidRDefault="00E7585B" w:rsidP="00E7585B">
      <w:pPr>
        <w:pStyle w:val="a4"/>
        <w:ind w:firstLine="709"/>
        <w:rPr>
          <w:rFonts w:ascii="Times New Roman" w:hAnsi="Times New Roman"/>
          <w:b/>
          <w:bCs/>
          <w:lang w:val="en-US"/>
        </w:rPr>
      </w:pPr>
      <w:r w:rsidRPr="005819DB">
        <w:rPr>
          <w:rFonts w:ascii="Times New Roman" w:hAnsi="Times New Roman"/>
          <w:b/>
          <w:bCs/>
          <w:lang w:val="en-US"/>
        </w:rPr>
        <w:t>REQUIREMENTS FOR PUBLICATIONS</w:t>
      </w:r>
    </w:p>
    <w:p w:rsidR="00E7585B" w:rsidRPr="005819DB" w:rsidRDefault="00E7585B" w:rsidP="00E7585B">
      <w:pPr>
        <w:pStyle w:val="a4"/>
        <w:ind w:firstLine="709"/>
        <w:jc w:val="center"/>
        <w:rPr>
          <w:rFonts w:ascii="Times New Roman" w:hAnsi="Times New Roman"/>
          <w:b/>
          <w:bCs/>
          <w:lang w:val="en-US"/>
        </w:rPr>
      </w:pPr>
    </w:p>
    <w:p w:rsidR="00E80A72" w:rsidRPr="00E80A72" w:rsidRDefault="00E80A72" w:rsidP="00E7585B">
      <w:pPr>
        <w:pStyle w:val="a4"/>
        <w:ind w:firstLine="709"/>
        <w:jc w:val="both"/>
        <w:rPr>
          <w:rFonts w:ascii="Times New Roman" w:hAnsi="Times New Roman"/>
          <w:bCs/>
          <w:lang w:val="en-US"/>
        </w:rPr>
      </w:pPr>
      <w:r>
        <w:rPr>
          <w:rFonts w:ascii="Times New Roman" w:hAnsi="Times New Roman"/>
          <w:bCs/>
          <w:lang w:val="en-US"/>
        </w:rPr>
        <w:t>T</w:t>
      </w:r>
      <w:r w:rsidRPr="00E80A72">
        <w:rPr>
          <w:rFonts w:ascii="Times New Roman" w:hAnsi="Times New Roman"/>
          <w:bCs/>
          <w:lang w:val="en-US"/>
        </w:rPr>
        <w:t xml:space="preserve">exts of scientific articles of 6–15 pages should be typed in a Word text editor: DOC format, </w:t>
      </w:r>
      <w:proofErr w:type="spellStart"/>
      <w:r w:rsidRPr="00E80A72">
        <w:rPr>
          <w:rFonts w:ascii="Times New Roman" w:hAnsi="Times New Roman"/>
          <w:bCs/>
          <w:lang w:val="en-US"/>
        </w:rPr>
        <w:t>TimesNewRoman</w:t>
      </w:r>
      <w:proofErr w:type="spellEnd"/>
      <w:r w:rsidRPr="00E80A72">
        <w:rPr>
          <w:rFonts w:ascii="Times New Roman" w:hAnsi="Times New Roman"/>
          <w:bCs/>
          <w:lang w:val="en-US"/>
        </w:rPr>
        <w:t xml:space="preserve"> font, 12 pt font size, single spacing, all fields - 2 cm, indention at the beginning of the paragraph -1.25 cm.</w:t>
      </w:r>
    </w:p>
    <w:p w:rsidR="005819DB" w:rsidRPr="005819DB" w:rsidRDefault="005819DB" w:rsidP="005819DB">
      <w:pPr>
        <w:shd w:val="clear" w:color="auto" w:fill="FFFFFF"/>
        <w:spacing w:after="0" w:line="264" w:lineRule="atLeast"/>
        <w:ind w:firstLine="709"/>
        <w:jc w:val="both"/>
        <w:rPr>
          <w:rFonts w:ascii="Times New Roman" w:eastAsia="Times New Roman" w:hAnsi="Times New Roman" w:cs="Times New Roman"/>
          <w:bCs/>
          <w:sz w:val="20"/>
          <w:szCs w:val="20"/>
          <w:lang w:val="en-US" w:eastAsia="ru-RU"/>
        </w:rPr>
      </w:pPr>
      <w:r w:rsidRPr="005819DB">
        <w:rPr>
          <w:rFonts w:ascii="Times New Roman" w:eastAsia="Times New Roman" w:hAnsi="Times New Roman" w:cs="Times New Roman"/>
          <w:bCs/>
          <w:sz w:val="20"/>
          <w:szCs w:val="20"/>
          <w:lang w:val="en-US" w:eastAsia="ru-RU"/>
        </w:rPr>
        <w:t xml:space="preserve">On the first line (1st line) the UDC index is written in the left corner. </w:t>
      </w:r>
      <w:proofErr w:type="gramStart"/>
      <w:r w:rsidRPr="005819DB">
        <w:rPr>
          <w:rFonts w:ascii="Times New Roman" w:eastAsia="Times New Roman" w:hAnsi="Times New Roman" w:cs="Times New Roman"/>
          <w:bCs/>
          <w:sz w:val="20"/>
          <w:szCs w:val="20"/>
          <w:lang w:val="en-US" w:eastAsia="ru-RU"/>
        </w:rPr>
        <w:t>Through the line (3rd line) in the right corner of the full name.</w:t>
      </w:r>
      <w:proofErr w:type="gramEnd"/>
      <w:r w:rsidRPr="005819DB">
        <w:rPr>
          <w:rFonts w:ascii="Times New Roman" w:eastAsia="Times New Roman" w:hAnsi="Times New Roman" w:cs="Times New Roman"/>
          <w:bCs/>
          <w:sz w:val="20"/>
          <w:szCs w:val="20"/>
          <w:lang w:val="en-US" w:eastAsia="ru-RU"/>
        </w:rPr>
        <w:t xml:space="preserve"> </w:t>
      </w:r>
      <w:proofErr w:type="gramStart"/>
      <w:r w:rsidRPr="005819DB">
        <w:rPr>
          <w:rFonts w:ascii="Times New Roman" w:eastAsia="Times New Roman" w:hAnsi="Times New Roman" w:cs="Times New Roman"/>
          <w:bCs/>
          <w:sz w:val="20"/>
          <w:szCs w:val="20"/>
          <w:lang w:val="en-US" w:eastAsia="ru-RU"/>
        </w:rPr>
        <w:t>author</w:t>
      </w:r>
      <w:proofErr w:type="gramEnd"/>
      <w:r w:rsidRPr="005819DB">
        <w:rPr>
          <w:rFonts w:ascii="Times New Roman" w:eastAsia="Times New Roman" w:hAnsi="Times New Roman" w:cs="Times New Roman"/>
          <w:bCs/>
          <w:sz w:val="20"/>
          <w:szCs w:val="20"/>
          <w:lang w:val="en-US" w:eastAsia="ru-RU"/>
        </w:rPr>
        <w:t xml:space="preserve"> completely. On the following lines - the name of the organization (4th line), city, country (5th line) and the author's email address (6th line). Through the line in the center (8th line) - the name of the article in capital letters in bold in Kazakh, Russian and English. </w:t>
      </w:r>
      <w:proofErr w:type="spellStart"/>
      <w:r w:rsidRPr="005819DB">
        <w:rPr>
          <w:rFonts w:ascii="Times New Roman" w:eastAsia="Times New Roman" w:hAnsi="Times New Roman" w:cs="Times New Roman"/>
          <w:bCs/>
          <w:sz w:val="20"/>
          <w:szCs w:val="20"/>
          <w:lang w:eastAsia="ru-RU"/>
        </w:rPr>
        <w:t>The</w:t>
      </w:r>
      <w:proofErr w:type="spellEnd"/>
      <w:r w:rsidRPr="005819DB">
        <w:rPr>
          <w:rFonts w:ascii="Times New Roman" w:eastAsia="Times New Roman" w:hAnsi="Times New Roman" w:cs="Times New Roman"/>
          <w:bCs/>
          <w:sz w:val="20"/>
          <w:szCs w:val="20"/>
          <w:lang w:eastAsia="ru-RU"/>
        </w:rPr>
        <w:t xml:space="preserve"> </w:t>
      </w:r>
      <w:proofErr w:type="spellStart"/>
      <w:r w:rsidRPr="005819DB">
        <w:rPr>
          <w:rFonts w:ascii="Times New Roman" w:eastAsia="Times New Roman" w:hAnsi="Times New Roman" w:cs="Times New Roman"/>
          <w:bCs/>
          <w:sz w:val="20"/>
          <w:szCs w:val="20"/>
          <w:lang w:eastAsia="ru-RU"/>
        </w:rPr>
        <w:t>main</w:t>
      </w:r>
      <w:proofErr w:type="spellEnd"/>
      <w:r w:rsidRPr="005819DB">
        <w:rPr>
          <w:rFonts w:ascii="Times New Roman" w:eastAsia="Times New Roman" w:hAnsi="Times New Roman" w:cs="Times New Roman"/>
          <w:bCs/>
          <w:sz w:val="20"/>
          <w:szCs w:val="20"/>
          <w:lang w:eastAsia="ru-RU"/>
        </w:rPr>
        <w:t xml:space="preserve"> </w:t>
      </w:r>
      <w:proofErr w:type="spellStart"/>
      <w:r w:rsidRPr="005819DB">
        <w:rPr>
          <w:rFonts w:ascii="Times New Roman" w:eastAsia="Times New Roman" w:hAnsi="Times New Roman" w:cs="Times New Roman"/>
          <w:bCs/>
          <w:sz w:val="20"/>
          <w:szCs w:val="20"/>
          <w:lang w:eastAsia="ru-RU"/>
        </w:rPr>
        <w:t>text</w:t>
      </w:r>
      <w:proofErr w:type="spellEnd"/>
      <w:r w:rsidRPr="005819DB">
        <w:rPr>
          <w:rFonts w:ascii="Times New Roman" w:eastAsia="Times New Roman" w:hAnsi="Times New Roman" w:cs="Times New Roman"/>
          <w:bCs/>
          <w:sz w:val="20"/>
          <w:szCs w:val="20"/>
          <w:lang w:eastAsia="ru-RU"/>
        </w:rPr>
        <w:t xml:space="preserve"> </w:t>
      </w:r>
      <w:proofErr w:type="spellStart"/>
      <w:r w:rsidRPr="005819DB">
        <w:rPr>
          <w:rFonts w:ascii="Times New Roman" w:eastAsia="Times New Roman" w:hAnsi="Times New Roman" w:cs="Times New Roman"/>
          <w:bCs/>
          <w:sz w:val="20"/>
          <w:szCs w:val="20"/>
          <w:lang w:eastAsia="ru-RU"/>
        </w:rPr>
        <w:t>begins</w:t>
      </w:r>
      <w:proofErr w:type="spellEnd"/>
      <w:r w:rsidRPr="005819DB">
        <w:rPr>
          <w:rFonts w:ascii="Times New Roman" w:eastAsia="Times New Roman" w:hAnsi="Times New Roman" w:cs="Times New Roman"/>
          <w:bCs/>
          <w:sz w:val="20"/>
          <w:szCs w:val="20"/>
          <w:lang w:eastAsia="ru-RU"/>
        </w:rPr>
        <w:t xml:space="preserve"> </w:t>
      </w:r>
      <w:proofErr w:type="spellStart"/>
      <w:r w:rsidRPr="005819DB">
        <w:rPr>
          <w:rFonts w:ascii="Times New Roman" w:eastAsia="Times New Roman" w:hAnsi="Times New Roman" w:cs="Times New Roman"/>
          <w:bCs/>
          <w:sz w:val="20"/>
          <w:szCs w:val="20"/>
          <w:lang w:eastAsia="ru-RU"/>
        </w:rPr>
        <w:t>in</w:t>
      </w:r>
      <w:proofErr w:type="spellEnd"/>
      <w:r w:rsidRPr="005819DB">
        <w:rPr>
          <w:rFonts w:ascii="Times New Roman" w:eastAsia="Times New Roman" w:hAnsi="Times New Roman" w:cs="Times New Roman"/>
          <w:bCs/>
          <w:sz w:val="20"/>
          <w:szCs w:val="20"/>
          <w:lang w:eastAsia="ru-RU"/>
        </w:rPr>
        <w:t xml:space="preserve"> </w:t>
      </w:r>
      <w:proofErr w:type="spellStart"/>
      <w:r w:rsidRPr="005819DB">
        <w:rPr>
          <w:rFonts w:ascii="Times New Roman" w:eastAsia="Times New Roman" w:hAnsi="Times New Roman" w:cs="Times New Roman"/>
          <w:bCs/>
          <w:sz w:val="20"/>
          <w:szCs w:val="20"/>
          <w:lang w:eastAsia="ru-RU"/>
        </w:rPr>
        <w:t>one</w:t>
      </w:r>
      <w:proofErr w:type="spellEnd"/>
      <w:r w:rsidRPr="005819DB">
        <w:rPr>
          <w:rFonts w:ascii="Times New Roman" w:eastAsia="Times New Roman" w:hAnsi="Times New Roman" w:cs="Times New Roman"/>
          <w:bCs/>
          <w:sz w:val="20"/>
          <w:szCs w:val="20"/>
          <w:lang w:eastAsia="ru-RU"/>
        </w:rPr>
        <w:t xml:space="preserve"> </w:t>
      </w:r>
      <w:proofErr w:type="spellStart"/>
      <w:r w:rsidRPr="005819DB">
        <w:rPr>
          <w:rFonts w:ascii="Times New Roman" w:eastAsia="Times New Roman" w:hAnsi="Times New Roman" w:cs="Times New Roman"/>
          <w:bCs/>
          <w:sz w:val="20"/>
          <w:szCs w:val="20"/>
          <w:lang w:eastAsia="ru-RU"/>
        </w:rPr>
        <w:t>line</w:t>
      </w:r>
      <w:proofErr w:type="spellEnd"/>
      <w:r w:rsidRPr="005819DB">
        <w:rPr>
          <w:rFonts w:ascii="Times New Roman" w:eastAsia="Times New Roman" w:hAnsi="Times New Roman" w:cs="Times New Roman"/>
          <w:bCs/>
          <w:sz w:val="20"/>
          <w:szCs w:val="20"/>
          <w:lang w:eastAsia="ru-RU"/>
        </w:rPr>
        <w:t>.</w:t>
      </w:r>
    </w:p>
    <w:p w:rsidR="005819DB" w:rsidRDefault="005819DB" w:rsidP="005819DB">
      <w:pPr>
        <w:pStyle w:val="2"/>
        <w:shd w:val="clear" w:color="auto" w:fill="FFFFFF"/>
        <w:spacing w:before="0" w:beforeAutospacing="0" w:after="0" w:afterAutospacing="0" w:line="264" w:lineRule="atLeast"/>
        <w:ind w:firstLine="709"/>
        <w:rPr>
          <w:rFonts w:eastAsiaTheme="minorHAnsi"/>
          <w:b w:val="0"/>
          <w:sz w:val="20"/>
          <w:szCs w:val="20"/>
          <w:lang w:eastAsia="en-US"/>
        </w:rPr>
      </w:pPr>
      <w:r w:rsidRPr="005819DB">
        <w:rPr>
          <w:rFonts w:eastAsiaTheme="minorHAnsi"/>
          <w:b w:val="0"/>
          <w:sz w:val="20"/>
          <w:szCs w:val="20"/>
          <w:lang w:val="en-US" w:eastAsia="en-US"/>
        </w:rPr>
        <w:t>A</w:t>
      </w:r>
      <w:r>
        <w:rPr>
          <w:rFonts w:eastAsiaTheme="minorHAnsi"/>
          <w:b w:val="0"/>
          <w:sz w:val="20"/>
          <w:szCs w:val="20"/>
          <w:lang w:val="en-US" w:eastAsia="en-US"/>
        </w:rPr>
        <w:t>nnotation</w:t>
      </w:r>
      <w:r w:rsidRPr="005819DB">
        <w:rPr>
          <w:rFonts w:eastAsiaTheme="minorHAnsi"/>
          <w:b w:val="0"/>
          <w:sz w:val="20"/>
          <w:szCs w:val="20"/>
          <w:lang w:val="en-US" w:eastAsia="en-US"/>
        </w:rPr>
        <w:t xml:space="preserve"> and keywords are written in Kazakh, Russian and English. Recommended average annotation volume is 50 words. References to sources of literature should begin with the number [1] and be placed consistently in the text of the article as far as the source is mentioned in the original language. Placing in the list of references a source to which there is no reference in the text of the article is unacceptable.</w:t>
      </w:r>
    </w:p>
    <w:p w:rsidR="000858C0" w:rsidRDefault="000858C0" w:rsidP="000858C0">
      <w:pPr>
        <w:pStyle w:val="a9"/>
        <w:shd w:val="clear" w:color="auto" w:fill="FFFFFF"/>
        <w:spacing w:before="0" w:beforeAutospacing="0" w:after="0" w:afterAutospacing="0" w:line="264" w:lineRule="atLeast"/>
        <w:ind w:firstLine="709"/>
        <w:jc w:val="center"/>
        <w:rPr>
          <w:rStyle w:val="goog-text-highlight"/>
          <w:b/>
          <w:bCs/>
          <w:sz w:val="20"/>
          <w:szCs w:val="20"/>
          <w:lang w:val="en-US"/>
        </w:rPr>
      </w:pPr>
      <w:r w:rsidRPr="000858C0">
        <w:rPr>
          <w:rStyle w:val="goog-text-highlight"/>
          <w:b/>
          <w:bCs/>
          <w:sz w:val="20"/>
          <w:szCs w:val="20"/>
          <w:lang w:val="en-US"/>
        </w:rPr>
        <w:t>Graphic material</w:t>
      </w:r>
    </w:p>
    <w:p w:rsidR="000858C0" w:rsidRDefault="000858C0" w:rsidP="000858C0">
      <w:pPr>
        <w:pStyle w:val="2"/>
        <w:shd w:val="clear" w:color="auto" w:fill="FFFFFF"/>
        <w:spacing w:before="0" w:beforeAutospacing="0" w:after="0" w:afterAutospacing="0" w:line="264" w:lineRule="atLeast"/>
        <w:ind w:firstLine="709"/>
        <w:jc w:val="both"/>
        <w:rPr>
          <w:rStyle w:val="goog-text-highlight"/>
          <w:b w:val="0"/>
          <w:bCs w:val="0"/>
          <w:color w:val="000000"/>
          <w:sz w:val="20"/>
          <w:szCs w:val="20"/>
          <w:lang w:val="en-US"/>
        </w:rPr>
      </w:pPr>
      <w:r w:rsidRPr="000858C0">
        <w:rPr>
          <w:rStyle w:val="goog-text-highlight"/>
          <w:b w:val="0"/>
          <w:bCs w:val="0"/>
          <w:color w:val="000000"/>
          <w:sz w:val="20"/>
          <w:szCs w:val="20"/>
          <w:lang w:val="en-US"/>
        </w:rPr>
        <w:t>Graphic material should be located immediately after the text in which they are mentioned for the first time. The graphic material is numbered in Arabic numerals (for example: Figure 1). The caption to it is located under it in the middle of the line. Any graphic material (drawing, diagram, chart, drawing, etc.) is designated by the word Picture. The word "Figure" is written completely. Images used in the article should be in jpg format.</w:t>
      </w:r>
    </w:p>
    <w:p w:rsidR="000858C0" w:rsidRDefault="000858C0" w:rsidP="000858C0">
      <w:pPr>
        <w:pStyle w:val="a9"/>
        <w:shd w:val="clear" w:color="auto" w:fill="FFFFFF"/>
        <w:spacing w:before="0" w:beforeAutospacing="0" w:after="0" w:afterAutospacing="0" w:line="264" w:lineRule="atLeast"/>
        <w:ind w:firstLine="709"/>
        <w:jc w:val="center"/>
        <w:rPr>
          <w:rStyle w:val="goog-text-highlight"/>
          <w:b/>
          <w:bCs/>
          <w:sz w:val="20"/>
          <w:szCs w:val="20"/>
          <w:lang w:val="en-US"/>
        </w:rPr>
      </w:pPr>
      <w:r w:rsidRPr="000858C0">
        <w:rPr>
          <w:rStyle w:val="goog-text-highlight"/>
          <w:b/>
          <w:bCs/>
          <w:sz w:val="20"/>
          <w:szCs w:val="20"/>
          <w:lang w:val="en-US"/>
        </w:rPr>
        <w:t>Tables</w:t>
      </w:r>
    </w:p>
    <w:p w:rsidR="00E7585B" w:rsidRPr="000858C0" w:rsidRDefault="000858C0" w:rsidP="00E7585B">
      <w:pPr>
        <w:pStyle w:val="a9"/>
        <w:shd w:val="clear" w:color="auto" w:fill="FFFFFF"/>
        <w:spacing w:before="0" w:beforeAutospacing="0" w:after="0" w:afterAutospacing="0" w:line="264" w:lineRule="atLeast"/>
        <w:ind w:firstLine="709"/>
        <w:jc w:val="both"/>
        <w:rPr>
          <w:sz w:val="20"/>
          <w:szCs w:val="20"/>
          <w:lang w:val="en-US"/>
        </w:rPr>
      </w:pPr>
      <w:r w:rsidRPr="000858C0">
        <w:rPr>
          <w:sz w:val="20"/>
          <w:szCs w:val="20"/>
          <w:lang w:val="en-US"/>
        </w:rPr>
        <w:t>The table should be located immediately after the text in which it is mentioned for the first time. All tables are numbered (for example: Table 1). The word "Table" is spelled completely. The name of the table should be placed above the table on the left, without indention in one line with its number after a dash (for example: Table 3 - Incomes of the company). There is no dot at the end of the name.</w:t>
      </w:r>
    </w:p>
    <w:p w:rsidR="000858C0" w:rsidRDefault="000858C0" w:rsidP="000858C0">
      <w:pPr>
        <w:pStyle w:val="a9"/>
        <w:shd w:val="clear" w:color="auto" w:fill="FFFFFF"/>
        <w:spacing w:before="0" w:beforeAutospacing="0" w:after="0" w:afterAutospacing="0" w:line="264" w:lineRule="atLeast"/>
        <w:ind w:firstLine="709"/>
        <w:jc w:val="center"/>
        <w:rPr>
          <w:b/>
          <w:sz w:val="20"/>
          <w:szCs w:val="20"/>
          <w:lang w:val="en-US"/>
        </w:rPr>
      </w:pPr>
      <w:r w:rsidRPr="000858C0">
        <w:rPr>
          <w:b/>
          <w:sz w:val="20"/>
          <w:szCs w:val="20"/>
          <w:lang w:val="en-US"/>
        </w:rPr>
        <w:t>Formulas</w:t>
      </w:r>
    </w:p>
    <w:p w:rsidR="000858C0" w:rsidRDefault="000858C0" w:rsidP="000858C0">
      <w:pPr>
        <w:spacing w:after="0" w:line="240" w:lineRule="auto"/>
        <w:ind w:firstLine="709"/>
        <w:jc w:val="both"/>
        <w:rPr>
          <w:rFonts w:ascii="Times New Roman" w:eastAsia="Times New Roman" w:hAnsi="Times New Roman" w:cs="Times New Roman"/>
          <w:color w:val="000000"/>
          <w:sz w:val="20"/>
          <w:szCs w:val="20"/>
          <w:lang w:val="en-US" w:eastAsia="ru-RU"/>
        </w:rPr>
      </w:pPr>
      <w:r w:rsidRPr="000858C0">
        <w:rPr>
          <w:rFonts w:ascii="Times New Roman" w:eastAsia="Times New Roman" w:hAnsi="Times New Roman" w:cs="Times New Roman"/>
          <w:color w:val="000000"/>
          <w:sz w:val="20"/>
          <w:szCs w:val="20"/>
          <w:lang w:val="en-US" w:eastAsia="ru-RU"/>
        </w:rPr>
        <w:t>Formulas and equations should be separated from the text on a separate line. Above and below each formula or equation must be left on an empty line. If the equation does not fit in one line, then it should be moved after the equals sign (=) or after the plus signs (+), minus (-), multiplication (x), division (:), or other mathematical signs, and this sign at the beginning of the next line is not repeated. If explanations of symbols and coefficients are needed, they are given immediately below the formula in the same sequence in which they appear in the formula. Formulas are numbered. The number is stamped in Arabic numerals in parentheses in the extreme right position on the line. If necessary, explanations to the coefficients and symbols are given under the formula immediately, observing a sequence that reflects their appearance in the formula, and the beginning of the first line of explan</w:t>
      </w:r>
      <w:r>
        <w:rPr>
          <w:rFonts w:ascii="Times New Roman" w:eastAsia="Times New Roman" w:hAnsi="Times New Roman" w:cs="Times New Roman"/>
          <w:color w:val="000000"/>
          <w:sz w:val="20"/>
          <w:szCs w:val="20"/>
          <w:lang w:val="en-US" w:eastAsia="ru-RU"/>
        </w:rPr>
        <w:t>ation should be the word "where</w:t>
      </w:r>
      <w:r w:rsidRPr="000858C0">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val="en-US" w:eastAsia="ru-RU"/>
        </w:rPr>
        <w:t>.</w:t>
      </w:r>
    </w:p>
    <w:p w:rsidR="000858C0" w:rsidRPr="000858C0" w:rsidRDefault="000858C0" w:rsidP="000858C0">
      <w:pPr>
        <w:spacing w:after="0" w:line="240" w:lineRule="auto"/>
        <w:ind w:firstLine="709"/>
        <w:jc w:val="both"/>
        <w:rPr>
          <w:rFonts w:ascii="Times New Roman" w:eastAsia="Times New Roman" w:hAnsi="Times New Roman" w:cs="Times New Roman"/>
          <w:color w:val="000000"/>
          <w:sz w:val="20"/>
          <w:szCs w:val="20"/>
          <w:lang w:val="en-US" w:eastAsia="ru-RU"/>
        </w:rPr>
      </w:pPr>
      <w:r w:rsidRPr="000858C0">
        <w:rPr>
          <w:rStyle w:val="a8"/>
          <w:rFonts w:ascii="Times New Roman" w:hAnsi="Times New Roman" w:cs="Times New Roman"/>
          <w:b w:val="0"/>
          <w:color w:val="000000"/>
          <w:sz w:val="20"/>
          <w:szCs w:val="20"/>
          <w:shd w:val="clear" w:color="auto" w:fill="FFFFFF"/>
          <w:lang w:val="en-US"/>
        </w:rPr>
        <w:t>In case of non-compliance with the requirements, the article may be sent to the authors for revision or rejected both on technical and scientific grounds. It is not allowed to send to the editors of papers that are published and / or accepted for publication in other editions.</w:t>
      </w:r>
    </w:p>
    <w:p w:rsidR="00E7585B" w:rsidRPr="000858C0" w:rsidRDefault="000858C0" w:rsidP="00E7585B">
      <w:pPr>
        <w:spacing w:after="0" w:line="240" w:lineRule="auto"/>
        <w:ind w:left="851"/>
        <w:jc w:val="center"/>
        <w:rPr>
          <w:rFonts w:ascii="Times New Roman" w:hAnsi="Times New Roman" w:cs="Times New Roman"/>
          <w:b/>
          <w:sz w:val="20"/>
          <w:szCs w:val="20"/>
          <w:lang w:val="en-US"/>
        </w:rPr>
      </w:pPr>
      <w:r w:rsidRPr="000858C0">
        <w:rPr>
          <w:rFonts w:ascii="Times New Roman" w:hAnsi="Times New Roman" w:cs="Times New Roman"/>
          <w:b/>
          <w:sz w:val="20"/>
          <w:szCs w:val="20"/>
          <w:lang w:val="en-US"/>
        </w:rPr>
        <w:t xml:space="preserve">SAMPLE OF ARTICLES (in Russian) </w:t>
      </w:r>
    </w:p>
    <w:p w:rsidR="00E7585B" w:rsidRPr="000858C0" w:rsidRDefault="000858C0" w:rsidP="00E7585B">
      <w:pPr>
        <w:spacing w:after="0" w:line="240" w:lineRule="auto"/>
        <w:rPr>
          <w:rStyle w:val="a8"/>
          <w:rFonts w:ascii="Times New Roman" w:hAnsi="Times New Roman" w:cs="Times New Roman"/>
          <w:sz w:val="20"/>
          <w:szCs w:val="20"/>
          <w:shd w:val="clear" w:color="auto" w:fill="FFFFFF"/>
          <w:lang w:val="en-US"/>
        </w:rPr>
      </w:pPr>
      <w:r w:rsidRPr="000858C0">
        <w:rPr>
          <w:rStyle w:val="a8"/>
          <w:rFonts w:ascii="Times New Roman" w:hAnsi="Times New Roman" w:cs="Times New Roman"/>
          <w:sz w:val="20"/>
          <w:szCs w:val="20"/>
          <w:shd w:val="clear" w:color="auto" w:fill="FFFFFF"/>
          <w:lang w:val="en-US"/>
        </w:rPr>
        <w:t>UDC</w:t>
      </w:r>
      <w:r w:rsidR="00E7585B" w:rsidRPr="000858C0">
        <w:rPr>
          <w:rStyle w:val="a8"/>
          <w:rFonts w:ascii="Times New Roman" w:hAnsi="Times New Roman" w:cs="Times New Roman"/>
          <w:sz w:val="20"/>
          <w:szCs w:val="20"/>
          <w:shd w:val="clear" w:color="auto" w:fill="FFFFFF"/>
          <w:lang w:val="en-US"/>
        </w:rPr>
        <w:t xml:space="preserve"> 539.42</w:t>
      </w:r>
    </w:p>
    <w:p w:rsidR="00E7585B" w:rsidRPr="000858C0" w:rsidRDefault="00E7585B" w:rsidP="00E7585B">
      <w:pPr>
        <w:spacing w:after="0" w:line="240" w:lineRule="auto"/>
        <w:rPr>
          <w:rStyle w:val="a8"/>
          <w:rFonts w:ascii="Times New Roman" w:hAnsi="Times New Roman" w:cs="Times New Roman"/>
          <w:sz w:val="20"/>
          <w:szCs w:val="20"/>
          <w:shd w:val="clear" w:color="auto" w:fill="FFFFFF"/>
          <w:lang w:val="en-US"/>
        </w:rPr>
      </w:pPr>
    </w:p>
    <w:p w:rsidR="000858C0" w:rsidRPr="000858C0" w:rsidRDefault="000858C0" w:rsidP="000858C0">
      <w:pPr>
        <w:spacing w:after="0" w:line="240" w:lineRule="auto"/>
        <w:jc w:val="right"/>
        <w:rPr>
          <w:rStyle w:val="a8"/>
          <w:rFonts w:ascii="Times New Roman" w:hAnsi="Times New Roman" w:cs="Times New Roman"/>
          <w:sz w:val="20"/>
          <w:szCs w:val="20"/>
          <w:shd w:val="clear" w:color="auto" w:fill="FFFFFF"/>
          <w:lang w:val="en-US"/>
        </w:rPr>
      </w:pPr>
      <w:proofErr w:type="spellStart"/>
      <w:r w:rsidRPr="000858C0">
        <w:rPr>
          <w:rStyle w:val="a8"/>
          <w:rFonts w:ascii="Times New Roman" w:hAnsi="Times New Roman" w:cs="Times New Roman"/>
          <w:sz w:val="20"/>
          <w:szCs w:val="20"/>
          <w:shd w:val="clear" w:color="auto" w:fill="FFFFFF"/>
          <w:lang w:val="en-US"/>
        </w:rPr>
        <w:t>Sadykov</w:t>
      </w:r>
      <w:proofErr w:type="spellEnd"/>
      <w:r w:rsidRPr="000858C0">
        <w:rPr>
          <w:rStyle w:val="a8"/>
          <w:rFonts w:ascii="Times New Roman" w:hAnsi="Times New Roman" w:cs="Times New Roman"/>
          <w:sz w:val="20"/>
          <w:szCs w:val="20"/>
          <w:shd w:val="clear" w:color="auto" w:fill="FFFFFF"/>
          <w:lang w:val="en-US"/>
        </w:rPr>
        <w:t xml:space="preserve"> Marat </w:t>
      </w:r>
      <w:proofErr w:type="spellStart"/>
      <w:r w:rsidRPr="000858C0">
        <w:rPr>
          <w:rStyle w:val="a8"/>
          <w:rFonts w:ascii="Times New Roman" w:hAnsi="Times New Roman" w:cs="Times New Roman"/>
          <w:sz w:val="20"/>
          <w:szCs w:val="20"/>
          <w:shd w:val="clear" w:color="auto" w:fill="FFFFFF"/>
          <w:lang w:val="en-US"/>
        </w:rPr>
        <w:t>Erlanovich</w:t>
      </w:r>
      <w:proofErr w:type="spellEnd"/>
    </w:p>
    <w:p w:rsidR="000858C0" w:rsidRPr="000858C0" w:rsidRDefault="000858C0" w:rsidP="000858C0">
      <w:pPr>
        <w:spacing w:after="0" w:line="240" w:lineRule="auto"/>
        <w:jc w:val="right"/>
        <w:rPr>
          <w:rStyle w:val="a8"/>
          <w:rFonts w:ascii="Times New Roman" w:hAnsi="Times New Roman" w:cs="Times New Roman"/>
          <w:b w:val="0"/>
          <w:sz w:val="20"/>
          <w:szCs w:val="20"/>
          <w:shd w:val="clear" w:color="auto" w:fill="FFFFFF"/>
          <w:lang w:val="en-US"/>
        </w:rPr>
      </w:pPr>
      <w:r w:rsidRPr="000858C0">
        <w:rPr>
          <w:rStyle w:val="a8"/>
          <w:rFonts w:ascii="Times New Roman" w:hAnsi="Times New Roman" w:cs="Times New Roman"/>
          <w:b w:val="0"/>
          <w:sz w:val="20"/>
          <w:szCs w:val="20"/>
          <w:shd w:val="clear" w:color="auto" w:fill="FFFFFF"/>
          <w:lang w:val="en-US"/>
        </w:rPr>
        <w:t>Ph.D., Associate Professor of the Department "Economics and Innovative Business"</w:t>
      </w:r>
    </w:p>
    <w:p w:rsidR="000858C0" w:rsidRPr="000858C0" w:rsidRDefault="000858C0" w:rsidP="000858C0">
      <w:pPr>
        <w:spacing w:after="0" w:line="240" w:lineRule="auto"/>
        <w:jc w:val="right"/>
        <w:rPr>
          <w:rStyle w:val="a8"/>
          <w:rFonts w:ascii="Times New Roman" w:hAnsi="Times New Roman" w:cs="Times New Roman"/>
          <w:b w:val="0"/>
          <w:sz w:val="20"/>
          <w:szCs w:val="20"/>
          <w:shd w:val="clear" w:color="auto" w:fill="FFFFFF"/>
          <w:lang w:val="en-US"/>
        </w:rPr>
      </w:pPr>
      <w:r w:rsidRPr="000858C0">
        <w:rPr>
          <w:rStyle w:val="a8"/>
          <w:rFonts w:ascii="Times New Roman" w:hAnsi="Times New Roman" w:cs="Times New Roman"/>
          <w:b w:val="0"/>
          <w:sz w:val="20"/>
          <w:szCs w:val="20"/>
          <w:shd w:val="clear" w:color="auto" w:fill="FFFFFF"/>
          <w:lang w:val="en-US"/>
        </w:rPr>
        <w:t>University "</w:t>
      </w:r>
      <w:proofErr w:type="spellStart"/>
      <w:r w:rsidRPr="000858C0">
        <w:rPr>
          <w:rStyle w:val="a8"/>
          <w:rFonts w:ascii="Times New Roman" w:hAnsi="Times New Roman" w:cs="Times New Roman"/>
          <w:b w:val="0"/>
          <w:sz w:val="20"/>
          <w:szCs w:val="20"/>
          <w:shd w:val="clear" w:color="auto" w:fill="FFFFFF"/>
          <w:lang w:val="en-US"/>
        </w:rPr>
        <w:t>Turan</w:t>
      </w:r>
      <w:proofErr w:type="spellEnd"/>
      <w:r w:rsidRPr="000858C0">
        <w:rPr>
          <w:rStyle w:val="a8"/>
          <w:rFonts w:ascii="Times New Roman" w:hAnsi="Times New Roman" w:cs="Times New Roman"/>
          <w:b w:val="0"/>
          <w:sz w:val="20"/>
          <w:szCs w:val="20"/>
          <w:shd w:val="clear" w:color="auto" w:fill="FFFFFF"/>
          <w:lang w:val="en-US"/>
        </w:rPr>
        <w:t>-Astana",</w:t>
      </w:r>
    </w:p>
    <w:p w:rsidR="000858C0" w:rsidRPr="000858C0" w:rsidRDefault="000858C0" w:rsidP="000858C0">
      <w:pPr>
        <w:spacing w:after="0" w:line="240" w:lineRule="auto"/>
        <w:jc w:val="right"/>
        <w:rPr>
          <w:rStyle w:val="a8"/>
          <w:rFonts w:ascii="Times New Roman" w:hAnsi="Times New Roman" w:cs="Times New Roman"/>
          <w:sz w:val="20"/>
          <w:szCs w:val="20"/>
          <w:shd w:val="clear" w:color="auto" w:fill="FFFFFF"/>
          <w:lang w:val="en-US"/>
        </w:rPr>
      </w:pPr>
      <w:r w:rsidRPr="000858C0">
        <w:rPr>
          <w:rStyle w:val="a8"/>
          <w:rFonts w:ascii="Times New Roman" w:hAnsi="Times New Roman" w:cs="Times New Roman"/>
          <w:b w:val="0"/>
          <w:sz w:val="20"/>
          <w:szCs w:val="20"/>
          <w:shd w:val="clear" w:color="auto" w:fill="FFFFFF"/>
          <w:lang w:val="en-US"/>
        </w:rPr>
        <w:t>Astana, Republic of Kazakhstan</w:t>
      </w:r>
    </w:p>
    <w:p w:rsidR="00E7585B" w:rsidRPr="00B71A21" w:rsidRDefault="000858C0" w:rsidP="000858C0">
      <w:pPr>
        <w:spacing w:after="0" w:line="240" w:lineRule="auto"/>
        <w:jc w:val="right"/>
        <w:rPr>
          <w:rFonts w:ascii="Times New Roman" w:hAnsi="Times New Roman" w:cs="Times New Roman"/>
          <w:b/>
          <w:sz w:val="20"/>
          <w:szCs w:val="20"/>
        </w:rPr>
      </w:pPr>
      <w:proofErr w:type="spellStart"/>
      <w:r w:rsidRPr="000858C0">
        <w:rPr>
          <w:rStyle w:val="a8"/>
          <w:rFonts w:ascii="Times New Roman" w:hAnsi="Times New Roman" w:cs="Times New Roman"/>
          <w:sz w:val="20"/>
          <w:szCs w:val="20"/>
          <w:shd w:val="clear" w:color="auto" w:fill="FFFFFF"/>
        </w:rPr>
        <w:t>E-mail</w:t>
      </w:r>
      <w:proofErr w:type="spellEnd"/>
      <w:r w:rsidRPr="000858C0">
        <w:rPr>
          <w:rStyle w:val="a8"/>
          <w:rFonts w:ascii="Times New Roman" w:hAnsi="Times New Roman" w:cs="Times New Roman"/>
          <w:sz w:val="20"/>
          <w:szCs w:val="20"/>
          <w:shd w:val="clear" w:color="auto" w:fill="FFFFFF"/>
        </w:rPr>
        <w:t>:</w:t>
      </w:r>
    </w:p>
    <w:p w:rsidR="00E7585B" w:rsidRPr="00B71A21" w:rsidRDefault="00E7585B" w:rsidP="00E7585B">
      <w:pPr>
        <w:spacing w:after="0" w:line="240" w:lineRule="auto"/>
        <w:ind w:firstLine="709"/>
        <w:jc w:val="center"/>
        <w:rPr>
          <w:rFonts w:ascii="Times New Roman" w:hAnsi="Times New Roman" w:cs="Times New Roman"/>
          <w:b/>
          <w:bCs/>
          <w:sz w:val="20"/>
          <w:szCs w:val="20"/>
          <w:lang w:val="kk-KZ"/>
        </w:rPr>
      </w:pPr>
      <w:r w:rsidRPr="00B71A21">
        <w:rPr>
          <w:rFonts w:ascii="Times New Roman" w:hAnsi="Times New Roman" w:cs="Times New Roman"/>
          <w:b/>
          <w:bCs/>
          <w:sz w:val="20"/>
          <w:szCs w:val="20"/>
          <w:lang w:val="kk-KZ"/>
        </w:rPr>
        <w:t>ЭКОНОМИКАЛЫҚ ДАМУДЫҢ ФАКТОРЛАРЫ</w:t>
      </w:r>
    </w:p>
    <w:p w:rsidR="00E7585B" w:rsidRPr="00B71A21" w:rsidRDefault="00E7585B" w:rsidP="00E7585B">
      <w:pPr>
        <w:spacing w:after="0" w:line="240" w:lineRule="auto"/>
        <w:ind w:firstLine="709"/>
        <w:jc w:val="center"/>
        <w:rPr>
          <w:rFonts w:ascii="Times New Roman" w:hAnsi="Times New Roman" w:cs="Times New Roman"/>
          <w:b/>
          <w:sz w:val="20"/>
          <w:szCs w:val="20"/>
        </w:rPr>
      </w:pPr>
      <w:r w:rsidRPr="00B71A21">
        <w:rPr>
          <w:rFonts w:ascii="Times New Roman" w:hAnsi="Times New Roman" w:cs="Times New Roman"/>
          <w:b/>
          <w:sz w:val="20"/>
          <w:szCs w:val="20"/>
        </w:rPr>
        <w:t xml:space="preserve">ФАКТОРЫ ЭКОНОМИЧЕСКОГО РОСТА </w:t>
      </w:r>
    </w:p>
    <w:p w:rsidR="00E7585B" w:rsidRPr="00B71A21" w:rsidRDefault="00E7585B" w:rsidP="00E7585B">
      <w:pPr>
        <w:spacing w:after="0" w:line="240" w:lineRule="auto"/>
        <w:ind w:firstLine="709"/>
        <w:jc w:val="center"/>
        <w:rPr>
          <w:rFonts w:ascii="Times New Roman" w:hAnsi="Times New Roman" w:cs="Times New Roman"/>
          <w:b/>
          <w:sz w:val="20"/>
          <w:szCs w:val="20"/>
          <w:lang w:val="en-US"/>
        </w:rPr>
      </w:pPr>
      <w:r w:rsidRPr="00B71A21">
        <w:rPr>
          <w:rFonts w:ascii="Times New Roman" w:hAnsi="Times New Roman" w:cs="Times New Roman"/>
          <w:b/>
          <w:sz w:val="20"/>
          <w:szCs w:val="20"/>
          <w:lang w:val="en-US"/>
        </w:rPr>
        <w:t xml:space="preserve">FACTORS OF ECONOMIC GROWTH </w:t>
      </w:r>
    </w:p>
    <w:p w:rsidR="00E7585B" w:rsidRPr="00B71A21" w:rsidRDefault="00E7585B" w:rsidP="00E7585B">
      <w:pPr>
        <w:spacing w:after="0" w:line="240" w:lineRule="auto"/>
        <w:ind w:left="851" w:right="483"/>
        <w:jc w:val="center"/>
        <w:rPr>
          <w:rFonts w:ascii="Times New Roman" w:hAnsi="Times New Roman" w:cs="Times New Roman"/>
          <w:sz w:val="20"/>
          <w:szCs w:val="20"/>
          <w:lang w:val="en-US"/>
        </w:rPr>
      </w:pPr>
    </w:p>
    <w:p w:rsidR="00E7585B" w:rsidRPr="00B71A21" w:rsidRDefault="00E7585B" w:rsidP="00E7585B">
      <w:pPr>
        <w:spacing w:after="0" w:line="240" w:lineRule="auto"/>
        <w:jc w:val="both"/>
        <w:rPr>
          <w:rFonts w:ascii="Times New Roman" w:hAnsi="Times New Roman" w:cs="Times New Roman"/>
          <w:b/>
          <w:sz w:val="20"/>
          <w:szCs w:val="20"/>
        </w:rPr>
      </w:pPr>
      <w:r w:rsidRPr="00B71A21">
        <w:rPr>
          <w:rFonts w:ascii="Times New Roman" w:hAnsi="Times New Roman" w:cs="Times New Roman"/>
          <w:b/>
          <w:sz w:val="20"/>
          <w:szCs w:val="20"/>
        </w:rPr>
        <w:t>Аннотация</w:t>
      </w:r>
      <w:r w:rsidRPr="00B71A21">
        <w:rPr>
          <w:rFonts w:ascii="Times New Roman" w:hAnsi="Times New Roman" w:cs="Times New Roman"/>
          <w:b/>
          <w:sz w:val="20"/>
          <w:szCs w:val="20"/>
          <w:lang w:val="en-US"/>
        </w:rPr>
        <w:t xml:space="preserve">. </w:t>
      </w:r>
      <w:r w:rsidRPr="00B71A21">
        <w:rPr>
          <w:rFonts w:ascii="Times New Roman" w:hAnsi="Times New Roman" w:cs="Times New Roman"/>
          <w:sz w:val="20"/>
          <w:szCs w:val="20"/>
        </w:rPr>
        <w:t xml:space="preserve">Мақалада экономикалық өсу мәселесі талқыланды. </w:t>
      </w:r>
    </w:p>
    <w:p w:rsidR="00E7585B" w:rsidRPr="00B71A21" w:rsidRDefault="00E7585B" w:rsidP="00E7585B">
      <w:pPr>
        <w:spacing w:after="0" w:line="240" w:lineRule="auto"/>
        <w:jc w:val="both"/>
        <w:rPr>
          <w:rFonts w:ascii="Times New Roman" w:hAnsi="Times New Roman" w:cs="Times New Roman"/>
          <w:b/>
          <w:sz w:val="20"/>
          <w:szCs w:val="20"/>
        </w:rPr>
      </w:pPr>
      <w:r w:rsidRPr="00B71A21">
        <w:rPr>
          <w:rFonts w:ascii="Times New Roman" w:eastAsia="Calibri" w:hAnsi="Times New Roman" w:cs="Times New Roman"/>
          <w:b/>
          <w:sz w:val="20"/>
          <w:szCs w:val="20"/>
          <w:lang w:val="kk-KZ"/>
        </w:rPr>
        <w:t>Түйінді сөздер</w:t>
      </w:r>
      <w:r w:rsidRPr="00B71A21">
        <w:rPr>
          <w:rFonts w:ascii="Times New Roman" w:hAnsi="Times New Roman" w:cs="Times New Roman"/>
          <w:b/>
          <w:sz w:val="20"/>
          <w:szCs w:val="20"/>
        </w:rPr>
        <w:t>:</w:t>
      </w:r>
      <w:r>
        <w:rPr>
          <w:rFonts w:ascii="Times New Roman" w:hAnsi="Times New Roman" w:cs="Times New Roman"/>
          <w:sz w:val="20"/>
          <w:szCs w:val="20"/>
        </w:rPr>
        <w:t xml:space="preserve"> экономика; </w:t>
      </w:r>
      <w:r w:rsidRPr="00250324">
        <w:rPr>
          <w:rFonts w:ascii="Times New Roman" w:hAnsi="Times New Roman" w:cs="Times New Roman"/>
          <w:sz w:val="20"/>
          <w:szCs w:val="20"/>
        </w:rPr>
        <w:t>көші-қон</w:t>
      </w:r>
    </w:p>
    <w:p w:rsidR="00E7585B" w:rsidRPr="00B71A21" w:rsidRDefault="00E7585B" w:rsidP="00E7585B">
      <w:pPr>
        <w:spacing w:after="0" w:line="240" w:lineRule="auto"/>
        <w:jc w:val="both"/>
        <w:rPr>
          <w:rFonts w:ascii="Times New Roman" w:hAnsi="Times New Roman" w:cs="Times New Roman"/>
          <w:b/>
          <w:sz w:val="20"/>
          <w:szCs w:val="20"/>
        </w:rPr>
      </w:pPr>
    </w:p>
    <w:p w:rsidR="00E7585B" w:rsidRPr="00B71A21" w:rsidRDefault="00E7585B" w:rsidP="00E7585B">
      <w:pPr>
        <w:spacing w:after="0" w:line="240" w:lineRule="auto"/>
        <w:jc w:val="both"/>
        <w:rPr>
          <w:rFonts w:ascii="Times New Roman" w:hAnsi="Times New Roman" w:cs="Times New Roman"/>
          <w:b/>
          <w:sz w:val="20"/>
          <w:szCs w:val="20"/>
        </w:rPr>
      </w:pPr>
      <w:r w:rsidRPr="00B71A21">
        <w:rPr>
          <w:rFonts w:ascii="Times New Roman" w:hAnsi="Times New Roman" w:cs="Times New Roman"/>
          <w:b/>
          <w:sz w:val="20"/>
          <w:szCs w:val="20"/>
        </w:rPr>
        <w:t xml:space="preserve">Аннотация. </w:t>
      </w:r>
      <w:r w:rsidRPr="00B71A21">
        <w:rPr>
          <w:rFonts w:ascii="Times New Roman" w:hAnsi="Times New Roman" w:cs="Times New Roman"/>
          <w:sz w:val="20"/>
          <w:szCs w:val="20"/>
        </w:rPr>
        <w:t>В статье рассмотрена проблема экономического роста в Республике Казахстан. …</w:t>
      </w:r>
    </w:p>
    <w:p w:rsidR="00E7585B" w:rsidRPr="00250324" w:rsidRDefault="00E7585B" w:rsidP="00E7585B">
      <w:pPr>
        <w:spacing w:after="0" w:line="240" w:lineRule="auto"/>
        <w:jc w:val="both"/>
        <w:rPr>
          <w:rFonts w:ascii="Times New Roman" w:hAnsi="Times New Roman" w:cs="Times New Roman"/>
          <w:b/>
          <w:sz w:val="20"/>
          <w:szCs w:val="20"/>
        </w:rPr>
      </w:pPr>
      <w:r w:rsidRPr="00B71A21">
        <w:rPr>
          <w:rFonts w:ascii="Times New Roman" w:hAnsi="Times New Roman" w:cs="Times New Roman"/>
          <w:b/>
          <w:sz w:val="20"/>
          <w:szCs w:val="20"/>
        </w:rPr>
        <w:t>Ключевые</w:t>
      </w:r>
      <w:r>
        <w:rPr>
          <w:rFonts w:ascii="Times New Roman" w:hAnsi="Times New Roman" w:cs="Times New Roman"/>
          <w:b/>
          <w:sz w:val="20"/>
          <w:szCs w:val="20"/>
        </w:rPr>
        <w:t xml:space="preserve"> </w:t>
      </w:r>
      <w:r w:rsidRPr="00B71A21">
        <w:rPr>
          <w:rFonts w:ascii="Times New Roman" w:hAnsi="Times New Roman" w:cs="Times New Roman"/>
          <w:b/>
          <w:sz w:val="20"/>
          <w:szCs w:val="20"/>
        </w:rPr>
        <w:t>слова</w:t>
      </w:r>
      <w:r w:rsidRPr="00250324">
        <w:rPr>
          <w:rFonts w:ascii="Times New Roman" w:hAnsi="Times New Roman" w:cs="Times New Roman"/>
          <w:b/>
          <w:sz w:val="20"/>
          <w:szCs w:val="20"/>
        </w:rPr>
        <w:t>:</w:t>
      </w:r>
      <w:r w:rsidRPr="00C8061D">
        <w:rPr>
          <w:rFonts w:ascii="Times New Roman" w:hAnsi="Times New Roman" w:cs="Times New Roman"/>
          <w:b/>
          <w:sz w:val="20"/>
          <w:szCs w:val="20"/>
        </w:rPr>
        <w:t xml:space="preserve"> </w:t>
      </w:r>
      <w:r w:rsidRPr="00B71A21">
        <w:rPr>
          <w:rFonts w:ascii="Times New Roman" w:hAnsi="Times New Roman" w:cs="Times New Roman"/>
          <w:sz w:val="20"/>
          <w:szCs w:val="20"/>
        </w:rPr>
        <w:t>экономический</w:t>
      </w:r>
      <w:r>
        <w:rPr>
          <w:rFonts w:ascii="Times New Roman" w:hAnsi="Times New Roman" w:cs="Times New Roman"/>
          <w:sz w:val="20"/>
          <w:szCs w:val="20"/>
        </w:rPr>
        <w:t xml:space="preserve"> </w:t>
      </w:r>
      <w:r w:rsidRPr="00B71A21">
        <w:rPr>
          <w:rFonts w:ascii="Times New Roman" w:hAnsi="Times New Roman" w:cs="Times New Roman"/>
          <w:sz w:val="20"/>
          <w:szCs w:val="20"/>
        </w:rPr>
        <w:t>рост</w:t>
      </w:r>
      <w:r>
        <w:rPr>
          <w:rFonts w:ascii="Times New Roman" w:hAnsi="Times New Roman" w:cs="Times New Roman"/>
          <w:sz w:val="20"/>
          <w:szCs w:val="20"/>
        </w:rPr>
        <w:t>; миграция</w:t>
      </w:r>
    </w:p>
    <w:p w:rsidR="00E7585B" w:rsidRPr="00250324" w:rsidRDefault="00E7585B" w:rsidP="00E7585B">
      <w:pPr>
        <w:spacing w:after="0" w:line="240" w:lineRule="auto"/>
        <w:jc w:val="center"/>
        <w:rPr>
          <w:rFonts w:ascii="Times New Roman" w:hAnsi="Times New Roman" w:cs="Times New Roman"/>
          <w:b/>
          <w:sz w:val="20"/>
          <w:szCs w:val="20"/>
        </w:rPr>
      </w:pPr>
    </w:p>
    <w:p w:rsidR="00E7585B" w:rsidRPr="00B71A21" w:rsidRDefault="00E7585B" w:rsidP="00E7585B">
      <w:pPr>
        <w:spacing w:after="0" w:line="240" w:lineRule="auto"/>
        <w:jc w:val="both"/>
        <w:rPr>
          <w:rFonts w:ascii="Times New Roman" w:hAnsi="Times New Roman" w:cs="Times New Roman"/>
          <w:b/>
          <w:sz w:val="20"/>
          <w:szCs w:val="20"/>
          <w:lang w:val="en-US"/>
        </w:rPr>
      </w:pPr>
      <w:proofErr w:type="gramStart"/>
      <w:r w:rsidRPr="00B71A21">
        <w:rPr>
          <w:rFonts w:ascii="Times New Roman" w:hAnsi="Times New Roman" w:cs="Times New Roman"/>
          <w:b/>
          <w:sz w:val="20"/>
          <w:szCs w:val="20"/>
          <w:lang w:val="en-US"/>
        </w:rPr>
        <w:t>Annotation</w:t>
      </w:r>
      <w:r w:rsidRPr="00E80A72">
        <w:rPr>
          <w:rFonts w:ascii="Times New Roman" w:hAnsi="Times New Roman" w:cs="Times New Roman"/>
          <w:b/>
          <w:sz w:val="20"/>
          <w:szCs w:val="20"/>
          <w:lang w:val="en-US"/>
        </w:rPr>
        <w:t>.</w:t>
      </w:r>
      <w:proofErr w:type="gramEnd"/>
      <w:r w:rsidRPr="00E80A72">
        <w:rPr>
          <w:rFonts w:ascii="Times New Roman" w:hAnsi="Times New Roman" w:cs="Times New Roman"/>
          <w:b/>
          <w:sz w:val="20"/>
          <w:szCs w:val="20"/>
          <w:lang w:val="en-US"/>
        </w:rPr>
        <w:t xml:space="preserve"> </w:t>
      </w:r>
      <w:r w:rsidRPr="00B71A21">
        <w:rPr>
          <w:rFonts w:ascii="Times New Roman" w:hAnsi="Times New Roman" w:cs="Times New Roman"/>
          <w:sz w:val="20"/>
          <w:szCs w:val="20"/>
          <w:lang w:val="en-US"/>
        </w:rPr>
        <w:t xml:space="preserve">The article considers the problem of economic growth in </w:t>
      </w:r>
      <w:proofErr w:type="gramStart"/>
      <w:r w:rsidRPr="00B71A21">
        <w:rPr>
          <w:rFonts w:ascii="Times New Roman" w:hAnsi="Times New Roman" w:cs="Times New Roman"/>
          <w:sz w:val="20"/>
          <w:szCs w:val="20"/>
          <w:lang w:val="en-US"/>
        </w:rPr>
        <w:t>Kazakhstan.…</w:t>
      </w:r>
      <w:proofErr w:type="gramEnd"/>
    </w:p>
    <w:p w:rsidR="00E7585B" w:rsidRPr="00A20FA5" w:rsidRDefault="00E7585B" w:rsidP="00E7585B">
      <w:pPr>
        <w:spacing w:after="0" w:line="240" w:lineRule="auto"/>
        <w:jc w:val="both"/>
        <w:rPr>
          <w:rFonts w:ascii="Times New Roman" w:hAnsi="Times New Roman" w:cs="Times New Roman"/>
          <w:b/>
          <w:sz w:val="20"/>
          <w:szCs w:val="20"/>
        </w:rPr>
      </w:pPr>
      <w:r w:rsidRPr="00B71A21">
        <w:rPr>
          <w:rFonts w:ascii="Times New Roman" w:hAnsi="Times New Roman" w:cs="Times New Roman"/>
          <w:b/>
          <w:sz w:val="20"/>
          <w:szCs w:val="20"/>
          <w:lang w:val="en-US"/>
        </w:rPr>
        <w:t>Keywords</w:t>
      </w:r>
      <w:r w:rsidRPr="00B71A21">
        <w:rPr>
          <w:rFonts w:ascii="Times New Roman" w:hAnsi="Times New Roman" w:cs="Times New Roman"/>
          <w:b/>
          <w:sz w:val="20"/>
          <w:szCs w:val="20"/>
        </w:rPr>
        <w:t xml:space="preserve">: </w:t>
      </w:r>
      <w:r w:rsidRPr="00B71A21">
        <w:rPr>
          <w:rFonts w:ascii="Times New Roman" w:hAnsi="Times New Roman" w:cs="Times New Roman"/>
          <w:sz w:val="20"/>
          <w:szCs w:val="20"/>
          <w:lang w:val="en-US"/>
        </w:rPr>
        <w:t>economic</w:t>
      </w:r>
      <w:r w:rsidRPr="00B71A21">
        <w:rPr>
          <w:rFonts w:ascii="Times New Roman" w:hAnsi="Times New Roman" w:cs="Times New Roman"/>
          <w:sz w:val="20"/>
          <w:szCs w:val="20"/>
        </w:rPr>
        <w:t xml:space="preserve"> </w:t>
      </w:r>
      <w:r w:rsidRPr="00B71A21">
        <w:rPr>
          <w:rFonts w:ascii="Times New Roman" w:hAnsi="Times New Roman" w:cs="Times New Roman"/>
          <w:sz w:val="20"/>
          <w:szCs w:val="20"/>
          <w:lang w:val="en-US"/>
        </w:rPr>
        <w:t>growth</w:t>
      </w:r>
      <w:r>
        <w:rPr>
          <w:rFonts w:ascii="Times New Roman" w:hAnsi="Times New Roman" w:cs="Times New Roman"/>
          <w:sz w:val="20"/>
          <w:szCs w:val="20"/>
        </w:rPr>
        <w:t xml:space="preserve">; </w:t>
      </w:r>
      <w:r>
        <w:rPr>
          <w:rFonts w:ascii="Times New Roman" w:hAnsi="Times New Roman" w:cs="Times New Roman"/>
          <w:sz w:val="20"/>
          <w:szCs w:val="20"/>
          <w:lang w:val="en-US"/>
        </w:rPr>
        <w:t>migration</w:t>
      </w:r>
    </w:p>
    <w:p w:rsidR="00E7585B" w:rsidRPr="00B71A21" w:rsidRDefault="00E7585B" w:rsidP="00E7585B">
      <w:pPr>
        <w:spacing w:after="0" w:line="240" w:lineRule="auto"/>
        <w:ind w:left="851" w:right="483" w:firstLine="709"/>
        <w:jc w:val="both"/>
        <w:rPr>
          <w:rFonts w:ascii="Times New Roman" w:hAnsi="Times New Roman" w:cs="Times New Roman"/>
          <w:sz w:val="20"/>
          <w:szCs w:val="20"/>
        </w:rPr>
      </w:pPr>
    </w:p>
    <w:p w:rsidR="00E7585B" w:rsidRPr="00A028EA" w:rsidRDefault="00A028EA" w:rsidP="00E7585B">
      <w:pPr>
        <w:spacing w:after="0" w:line="240" w:lineRule="auto"/>
        <w:ind w:right="482" w:firstLine="709"/>
        <w:jc w:val="both"/>
        <w:rPr>
          <w:rFonts w:ascii="Times New Roman" w:hAnsi="Times New Roman" w:cs="Times New Roman"/>
          <w:sz w:val="20"/>
          <w:szCs w:val="20"/>
          <w:lang w:val="en-US"/>
        </w:rPr>
      </w:pPr>
      <w:r w:rsidRPr="00A028EA">
        <w:rPr>
          <w:rFonts w:ascii="Times New Roman" w:hAnsi="Times New Roman" w:cs="Times New Roman"/>
          <w:sz w:val="20"/>
          <w:szCs w:val="20"/>
          <w:shd w:val="clear" w:color="auto" w:fill="FFFFFF"/>
          <w:lang w:val="en-US"/>
        </w:rPr>
        <w:t xml:space="preserve">Due to the difficulties of measuring the process of economic development in macroeconomics, economic growth is analyzed most often, but this is only one of the indicators of the process of economic development, although it is leading </w:t>
      </w:r>
      <w:r w:rsidR="00E7585B" w:rsidRPr="00A028EA">
        <w:rPr>
          <w:rFonts w:ascii="Times New Roman" w:hAnsi="Times New Roman" w:cs="Times New Roman"/>
          <w:sz w:val="20"/>
          <w:szCs w:val="20"/>
          <w:lang w:val="en-US"/>
        </w:rPr>
        <w:t>[1,25].</w:t>
      </w:r>
    </w:p>
    <w:p w:rsidR="00E7585B" w:rsidRPr="00A028EA" w:rsidRDefault="00E7585B" w:rsidP="00E7585B">
      <w:pPr>
        <w:spacing w:after="0" w:line="240" w:lineRule="auto"/>
        <w:ind w:right="482" w:firstLine="709"/>
        <w:jc w:val="both"/>
        <w:rPr>
          <w:rFonts w:ascii="Times New Roman" w:hAnsi="Times New Roman" w:cs="Times New Roman"/>
          <w:sz w:val="20"/>
          <w:szCs w:val="20"/>
          <w:lang w:val="en-US"/>
        </w:rPr>
      </w:pPr>
    </w:p>
    <w:p w:rsidR="00E7585B" w:rsidRPr="00A20FA5" w:rsidRDefault="00E7585B" w:rsidP="00E7585B">
      <w:pPr>
        <w:pStyle w:val="a9"/>
        <w:shd w:val="clear" w:color="auto" w:fill="FFFFFF"/>
        <w:spacing w:before="0" w:beforeAutospacing="0" w:after="0" w:afterAutospacing="0" w:line="264" w:lineRule="atLeast"/>
        <w:jc w:val="right"/>
        <w:rPr>
          <w:sz w:val="20"/>
          <w:szCs w:val="20"/>
        </w:rPr>
      </w:pPr>
      <w:proofErr w:type="spellStart"/>
      <w:r w:rsidRPr="00A20FA5">
        <w:rPr>
          <w:sz w:val="20"/>
          <w:szCs w:val="20"/>
        </w:rPr>
        <w:t>F=m</w:t>
      </w:r>
      <w:proofErr w:type="spellEnd"/>
      <w:r w:rsidRPr="00A20FA5">
        <w:rPr>
          <w:sz w:val="20"/>
          <w:szCs w:val="20"/>
        </w:rPr>
        <w:t xml:space="preserve"> </w:t>
      </w:r>
      <w:proofErr w:type="spellStart"/>
      <w:r w:rsidRPr="00A20FA5">
        <w:rPr>
          <w:sz w:val="20"/>
          <w:szCs w:val="20"/>
        </w:rPr>
        <w:t>x</w:t>
      </w:r>
      <w:proofErr w:type="spellEnd"/>
      <w:r w:rsidRPr="00A20FA5">
        <w:rPr>
          <w:sz w:val="20"/>
          <w:szCs w:val="20"/>
        </w:rPr>
        <w:t xml:space="preserve"> </w:t>
      </w:r>
      <w:proofErr w:type="spellStart"/>
      <w:r w:rsidRPr="00A20FA5">
        <w:rPr>
          <w:sz w:val="20"/>
          <w:szCs w:val="20"/>
        </w:rPr>
        <w:t>a</w:t>
      </w:r>
      <w:proofErr w:type="spellEnd"/>
      <w:r w:rsidRPr="00A20FA5">
        <w:rPr>
          <w:sz w:val="20"/>
          <w:szCs w:val="20"/>
        </w:rPr>
        <w:t>,</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20FA5">
        <w:rPr>
          <w:sz w:val="20"/>
          <w:szCs w:val="20"/>
        </w:rPr>
        <w:t>(1)</w:t>
      </w:r>
    </w:p>
    <w:p w:rsidR="00E7585B" w:rsidRPr="00A20FA5" w:rsidRDefault="00E7585B" w:rsidP="00E7585B">
      <w:pPr>
        <w:pStyle w:val="a9"/>
        <w:shd w:val="clear" w:color="auto" w:fill="FFFFFF"/>
        <w:spacing w:before="0" w:beforeAutospacing="0" w:after="0" w:afterAutospacing="0" w:line="264" w:lineRule="atLeast"/>
        <w:jc w:val="right"/>
        <w:rPr>
          <w:sz w:val="20"/>
          <w:szCs w:val="20"/>
        </w:rPr>
      </w:pPr>
    </w:p>
    <w:p w:rsidR="00E7585B" w:rsidRPr="00A028EA" w:rsidRDefault="00A028EA" w:rsidP="00E7585B">
      <w:pPr>
        <w:pStyle w:val="a9"/>
        <w:shd w:val="clear" w:color="auto" w:fill="FFFFFF"/>
        <w:spacing w:before="0" w:beforeAutospacing="0" w:after="0" w:afterAutospacing="0" w:line="264" w:lineRule="atLeast"/>
        <w:ind w:firstLine="709"/>
        <w:rPr>
          <w:sz w:val="20"/>
          <w:szCs w:val="20"/>
          <w:lang w:val="en-US"/>
        </w:rPr>
      </w:pPr>
      <w:proofErr w:type="gramStart"/>
      <w:r>
        <w:rPr>
          <w:sz w:val="20"/>
          <w:szCs w:val="20"/>
          <w:lang w:val="en-US"/>
        </w:rPr>
        <w:t>where</w:t>
      </w:r>
      <w:proofErr w:type="gramEnd"/>
      <w:r w:rsidRPr="00A028EA">
        <w:rPr>
          <w:sz w:val="20"/>
          <w:szCs w:val="20"/>
          <w:lang w:val="en-US"/>
        </w:rPr>
        <w:t xml:space="preserve"> </w:t>
      </w:r>
      <w:r w:rsidR="00E7585B" w:rsidRPr="00A028EA">
        <w:rPr>
          <w:sz w:val="20"/>
          <w:szCs w:val="20"/>
          <w:lang w:val="en-US"/>
        </w:rPr>
        <w:t xml:space="preserve">F – </w:t>
      </w:r>
      <w:r w:rsidRPr="00A028EA">
        <w:rPr>
          <w:sz w:val="20"/>
          <w:szCs w:val="20"/>
          <w:lang w:val="en-US"/>
        </w:rPr>
        <w:t>resultant of all forces</w:t>
      </w:r>
      <w:r w:rsidR="00E7585B" w:rsidRPr="00A028EA">
        <w:rPr>
          <w:sz w:val="20"/>
          <w:szCs w:val="20"/>
          <w:lang w:val="en-US"/>
        </w:rPr>
        <w:t>;</w:t>
      </w:r>
    </w:p>
    <w:p w:rsidR="00A028EA" w:rsidRDefault="00E7585B" w:rsidP="00A028EA">
      <w:pPr>
        <w:pStyle w:val="a9"/>
        <w:shd w:val="clear" w:color="auto" w:fill="FFFFFF"/>
        <w:spacing w:before="0" w:beforeAutospacing="0" w:after="0" w:afterAutospacing="0"/>
        <w:ind w:firstLine="709"/>
        <w:rPr>
          <w:sz w:val="20"/>
          <w:szCs w:val="20"/>
          <w:lang w:val="en-US"/>
        </w:rPr>
      </w:pPr>
      <w:r w:rsidRPr="00A028EA">
        <w:rPr>
          <w:sz w:val="20"/>
          <w:szCs w:val="20"/>
          <w:lang w:val="en-US"/>
        </w:rPr>
        <w:t xml:space="preserve">m – </w:t>
      </w:r>
      <w:proofErr w:type="gramStart"/>
      <w:r w:rsidR="00A028EA" w:rsidRPr="00A028EA">
        <w:rPr>
          <w:sz w:val="20"/>
          <w:szCs w:val="20"/>
          <w:lang w:val="en-US"/>
        </w:rPr>
        <w:t>body</w:t>
      </w:r>
      <w:proofErr w:type="gramEnd"/>
      <w:r w:rsidR="00A028EA" w:rsidRPr="00A028EA">
        <w:rPr>
          <w:sz w:val="20"/>
          <w:szCs w:val="20"/>
          <w:lang w:val="en-US"/>
        </w:rPr>
        <w:t xml:space="preserve"> mass;</w:t>
      </w:r>
    </w:p>
    <w:p w:rsidR="00E7585B" w:rsidRPr="00A028EA" w:rsidRDefault="00A028EA" w:rsidP="00A028EA">
      <w:pPr>
        <w:pStyle w:val="a9"/>
        <w:shd w:val="clear" w:color="auto" w:fill="FFFFFF"/>
        <w:spacing w:before="0" w:beforeAutospacing="0" w:after="0" w:afterAutospacing="0"/>
        <w:ind w:firstLine="709"/>
        <w:rPr>
          <w:sz w:val="20"/>
          <w:szCs w:val="20"/>
          <w:lang w:val="en-US"/>
        </w:rPr>
      </w:pPr>
      <w:proofErr w:type="gramStart"/>
      <w:r w:rsidRPr="00A028EA">
        <w:rPr>
          <w:sz w:val="20"/>
          <w:szCs w:val="20"/>
          <w:lang w:val="en-US"/>
        </w:rPr>
        <w:t xml:space="preserve">a </w:t>
      </w:r>
      <w:r>
        <w:rPr>
          <w:sz w:val="20"/>
          <w:szCs w:val="20"/>
          <w:lang w:val="en-US"/>
        </w:rPr>
        <w:t xml:space="preserve">- </w:t>
      </w:r>
      <w:r w:rsidRPr="00A028EA">
        <w:rPr>
          <w:sz w:val="20"/>
          <w:szCs w:val="20"/>
          <w:lang w:val="en-US"/>
        </w:rPr>
        <w:t>acceleration</w:t>
      </w:r>
      <w:proofErr w:type="gramEnd"/>
    </w:p>
    <w:p w:rsidR="00A028EA" w:rsidRPr="00A028EA" w:rsidRDefault="00A028EA" w:rsidP="00A028EA">
      <w:pPr>
        <w:pStyle w:val="a9"/>
        <w:shd w:val="clear" w:color="auto" w:fill="FFFFFF"/>
        <w:spacing w:before="0" w:beforeAutospacing="0" w:after="0" w:afterAutospacing="0"/>
        <w:ind w:firstLine="709"/>
        <w:rPr>
          <w:sz w:val="20"/>
          <w:szCs w:val="20"/>
          <w:lang w:val="en-US"/>
        </w:rPr>
      </w:pPr>
    </w:p>
    <w:p w:rsidR="00E7585B" w:rsidRDefault="002B0918" w:rsidP="00E7585B">
      <w:pPr>
        <w:pStyle w:val="a9"/>
        <w:shd w:val="clear" w:color="auto" w:fill="FFFFFF"/>
        <w:spacing w:before="0" w:beforeAutospacing="0" w:after="0" w:afterAutospacing="0"/>
        <w:textAlignment w:val="baseline"/>
        <w:rPr>
          <w:rStyle w:val="a3"/>
          <w:sz w:val="20"/>
          <w:szCs w:val="20"/>
          <w:bdr w:val="none" w:sz="0" w:space="0" w:color="auto" w:frame="1"/>
          <w:lang w:val="en-US"/>
        </w:rPr>
      </w:pPr>
      <w:proofErr w:type="spellStart"/>
      <w:r w:rsidRPr="002B0918">
        <w:rPr>
          <w:rStyle w:val="a3"/>
          <w:sz w:val="20"/>
          <w:szCs w:val="20"/>
          <w:bdr w:val="none" w:sz="0" w:space="0" w:color="auto" w:frame="1"/>
        </w:rPr>
        <w:t>Table</w:t>
      </w:r>
      <w:proofErr w:type="spellEnd"/>
      <w:r w:rsidRPr="002B0918">
        <w:rPr>
          <w:rStyle w:val="a3"/>
          <w:sz w:val="20"/>
          <w:szCs w:val="20"/>
          <w:bdr w:val="none" w:sz="0" w:space="0" w:color="auto" w:frame="1"/>
        </w:rPr>
        <w:t xml:space="preserve"> 1 - </w:t>
      </w:r>
      <w:proofErr w:type="spellStart"/>
      <w:r w:rsidRPr="002B0918">
        <w:rPr>
          <w:rStyle w:val="a3"/>
          <w:sz w:val="20"/>
          <w:szCs w:val="20"/>
          <w:bdr w:val="none" w:sz="0" w:space="0" w:color="auto" w:frame="1"/>
        </w:rPr>
        <w:t>Table</w:t>
      </w:r>
      <w:proofErr w:type="spellEnd"/>
      <w:r w:rsidRPr="002B0918">
        <w:rPr>
          <w:rStyle w:val="a3"/>
          <w:sz w:val="20"/>
          <w:szCs w:val="20"/>
          <w:bdr w:val="none" w:sz="0" w:space="0" w:color="auto" w:frame="1"/>
        </w:rPr>
        <w:t xml:space="preserve"> </w:t>
      </w:r>
      <w:proofErr w:type="spellStart"/>
      <w:r w:rsidRPr="002B0918">
        <w:rPr>
          <w:rStyle w:val="a3"/>
          <w:sz w:val="20"/>
          <w:szCs w:val="20"/>
          <w:bdr w:val="none" w:sz="0" w:space="0" w:color="auto" w:frame="1"/>
        </w:rPr>
        <w:t>Name</w:t>
      </w:r>
      <w:proofErr w:type="spellEnd"/>
    </w:p>
    <w:p w:rsidR="002B0918" w:rsidRPr="002B0918" w:rsidRDefault="002B0918" w:rsidP="00E7585B">
      <w:pPr>
        <w:pStyle w:val="a9"/>
        <w:shd w:val="clear" w:color="auto" w:fill="FFFFFF"/>
        <w:spacing w:before="0" w:beforeAutospacing="0" w:after="0" w:afterAutospacing="0"/>
        <w:textAlignment w:val="baseline"/>
        <w:rPr>
          <w:rStyle w:val="a3"/>
          <w:i w:val="0"/>
          <w:sz w:val="20"/>
          <w:szCs w:val="20"/>
          <w:bdr w:val="none" w:sz="0" w:space="0" w:color="auto" w:frame="1"/>
          <w:lang w:val="en-US"/>
        </w:rPr>
      </w:pPr>
    </w:p>
    <w:tbl>
      <w:tblPr>
        <w:tblStyle w:val="aa"/>
        <w:tblW w:w="9356" w:type="dxa"/>
        <w:tblInd w:w="108" w:type="dxa"/>
        <w:tblLook w:val="04A0"/>
      </w:tblPr>
      <w:tblGrid>
        <w:gridCol w:w="2392"/>
        <w:gridCol w:w="2393"/>
        <w:gridCol w:w="2393"/>
        <w:gridCol w:w="2178"/>
      </w:tblGrid>
      <w:tr w:rsidR="002B0918" w:rsidRPr="002B0918" w:rsidTr="006A47FE">
        <w:tc>
          <w:tcPr>
            <w:tcW w:w="2392"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c>
          <w:tcPr>
            <w:tcW w:w="2393"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c>
          <w:tcPr>
            <w:tcW w:w="2393"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c>
          <w:tcPr>
            <w:tcW w:w="2178"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r>
      <w:tr w:rsidR="002B0918" w:rsidRPr="002B0918" w:rsidTr="006A47FE">
        <w:tc>
          <w:tcPr>
            <w:tcW w:w="2392"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c>
          <w:tcPr>
            <w:tcW w:w="2393"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c>
          <w:tcPr>
            <w:tcW w:w="2393"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c>
          <w:tcPr>
            <w:tcW w:w="2178"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r>
      <w:tr w:rsidR="002B0918" w:rsidRPr="002B0918" w:rsidTr="006A47FE">
        <w:tc>
          <w:tcPr>
            <w:tcW w:w="2392"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c>
          <w:tcPr>
            <w:tcW w:w="2393"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c>
          <w:tcPr>
            <w:tcW w:w="2393"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c>
          <w:tcPr>
            <w:tcW w:w="2178" w:type="dxa"/>
          </w:tcPr>
          <w:p w:rsidR="002B0918" w:rsidRPr="002B0918" w:rsidRDefault="002B0918">
            <w:pPr>
              <w:rPr>
                <w:rFonts w:ascii="Times New Roman" w:hAnsi="Times New Roman" w:cs="Times New Roman"/>
              </w:rPr>
            </w:pPr>
            <w:r w:rsidRPr="002B0918">
              <w:rPr>
                <w:rFonts w:ascii="Times New Roman" w:hAnsi="Times New Roman" w:cs="Times New Roman"/>
                <w:sz w:val="20"/>
                <w:szCs w:val="20"/>
                <w:lang w:val="en-US"/>
              </w:rPr>
              <w:t>Text</w:t>
            </w:r>
          </w:p>
        </w:tc>
      </w:tr>
    </w:tbl>
    <w:p w:rsidR="00E7585B" w:rsidRDefault="00E7585B" w:rsidP="00E7585B">
      <w:pPr>
        <w:pStyle w:val="a9"/>
        <w:shd w:val="clear" w:color="auto" w:fill="FFFFFF"/>
        <w:spacing w:before="0" w:beforeAutospacing="0" w:after="0" w:afterAutospacing="0"/>
        <w:textAlignment w:val="baseline"/>
        <w:rPr>
          <w:rFonts w:ascii="Verdana" w:hAnsi="Verdana"/>
          <w:color w:val="484848"/>
          <w:sz w:val="18"/>
          <w:szCs w:val="18"/>
        </w:rPr>
      </w:pPr>
    </w:p>
    <w:p w:rsidR="00E7585B" w:rsidRPr="002B0918" w:rsidRDefault="002B0918" w:rsidP="00E7585B">
      <w:pPr>
        <w:pStyle w:val="a9"/>
        <w:shd w:val="clear" w:color="auto" w:fill="FFFFFF"/>
        <w:spacing w:before="0" w:beforeAutospacing="0" w:after="0" w:afterAutospacing="0"/>
        <w:jc w:val="both"/>
        <w:textAlignment w:val="baseline"/>
        <w:rPr>
          <w:sz w:val="20"/>
          <w:szCs w:val="20"/>
        </w:rPr>
      </w:pPr>
      <w:proofErr w:type="gramStart"/>
      <w:r>
        <w:rPr>
          <w:sz w:val="20"/>
          <w:szCs w:val="20"/>
          <w:lang w:val="en-US"/>
        </w:rPr>
        <w:t>Text</w:t>
      </w:r>
      <w:r w:rsidR="00E7585B" w:rsidRPr="00A20FA5">
        <w:rPr>
          <w:sz w:val="20"/>
          <w:szCs w:val="20"/>
        </w:rPr>
        <w:t>.</w:t>
      </w:r>
      <w:proofErr w:type="gramEnd"/>
      <w:r w:rsidRPr="002B0918">
        <w:rPr>
          <w:sz w:val="20"/>
          <w:szCs w:val="20"/>
        </w:rPr>
        <w:t xml:space="preserve"> </w:t>
      </w:r>
      <w:proofErr w:type="gramStart"/>
      <w:r>
        <w:rPr>
          <w:sz w:val="20"/>
          <w:szCs w:val="20"/>
          <w:lang w:val="en-US"/>
        </w:rPr>
        <w:t>Text</w:t>
      </w:r>
      <w:r w:rsidRPr="002B0918">
        <w:rPr>
          <w:sz w:val="20"/>
          <w:szCs w:val="20"/>
        </w:rPr>
        <w:t>.</w:t>
      </w:r>
      <w:proofErr w:type="gramEnd"/>
      <w:r w:rsidRPr="002B0918">
        <w:rPr>
          <w:sz w:val="20"/>
          <w:szCs w:val="20"/>
        </w:rPr>
        <w:t xml:space="preserve"> </w:t>
      </w:r>
      <w:proofErr w:type="gramStart"/>
      <w:r>
        <w:rPr>
          <w:sz w:val="20"/>
          <w:szCs w:val="20"/>
          <w:lang w:val="en-US"/>
        </w:rPr>
        <w:t>Text</w:t>
      </w:r>
      <w:r w:rsidRPr="002B0918">
        <w:rPr>
          <w:sz w:val="20"/>
          <w:szCs w:val="20"/>
        </w:rPr>
        <w:t>.</w:t>
      </w:r>
      <w:proofErr w:type="gramEnd"/>
      <w:r w:rsidRPr="002B0918">
        <w:rPr>
          <w:sz w:val="20"/>
          <w:szCs w:val="20"/>
        </w:rPr>
        <w:t xml:space="preserve"> </w:t>
      </w:r>
      <w:proofErr w:type="gramStart"/>
      <w:r>
        <w:rPr>
          <w:sz w:val="20"/>
          <w:szCs w:val="20"/>
          <w:lang w:val="en-US"/>
        </w:rPr>
        <w:t>Text</w:t>
      </w:r>
      <w:r w:rsidRPr="002B0918">
        <w:rPr>
          <w:sz w:val="20"/>
          <w:szCs w:val="20"/>
        </w:rPr>
        <w:t>.</w:t>
      </w:r>
      <w:proofErr w:type="gramEnd"/>
      <w:r w:rsidRPr="002B0918">
        <w:rPr>
          <w:sz w:val="20"/>
          <w:szCs w:val="20"/>
        </w:rPr>
        <w:t xml:space="preserve"> </w:t>
      </w:r>
      <w:proofErr w:type="gramStart"/>
      <w:r>
        <w:rPr>
          <w:sz w:val="20"/>
          <w:szCs w:val="20"/>
          <w:lang w:val="en-US"/>
        </w:rPr>
        <w:t>Text.</w:t>
      </w:r>
      <w:proofErr w:type="gramEnd"/>
    </w:p>
    <w:p w:rsidR="00E7585B" w:rsidRDefault="00E7585B" w:rsidP="00E7585B">
      <w:pPr>
        <w:pStyle w:val="a9"/>
        <w:shd w:val="clear" w:color="auto" w:fill="FFFFFF"/>
        <w:spacing w:before="0" w:beforeAutospacing="0" w:after="0" w:afterAutospacing="0"/>
        <w:textAlignment w:val="baseline"/>
        <w:rPr>
          <w:rFonts w:ascii="Verdana" w:hAnsi="Verdana"/>
          <w:color w:val="484848"/>
          <w:sz w:val="18"/>
          <w:szCs w:val="18"/>
        </w:rPr>
      </w:pPr>
      <w:r>
        <w:rPr>
          <w:rFonts w:ascii="Verdana" w:hAnsi="Verdana"/>
          <w:color w:val="484848"/>
          <w:sz w:val="18"/>
          <w:szCs w:val="18"/>
        </w:rPr>
        <w:t> </w:t>
      </w:r>
    </w:p>
    <w:p w:rsidR="00E7585B" w:rsidRDefault="00E7585B" w:rsidP="00E7585B">
      <w:pPr>
        <w:pStyle w:val="a9"/>
        <w:shd w:val="clear" w:color="auto" w:fill="FFFFFF"/>
        <w:spacing w:before="0" w:beforeAutospacing="0" w:after="0" w:afterAutospacing="0"/>
        <w:jc w:val="center"/>
        <w:textAlignment w:val="baseline"/>
        <w:rPr>
          <w:rFonts w:ascii="Verdana" w:hAnsi="Verdana"/>
          <w:color w:val="484848"/>
          <w:sz w:val="18"/>
          <w:szCs w:val="18"/>
        </w:rPr>
      </w:pPr>
      <w:r>
        <w:rPr>
          <w:rFonts w:ascii="Verdana" w:hAnsi="Verdana"/>
          <w:noProof/>
          <w:color w:val="484848"/>
          <w:sz w:val="18"/>
          <w:szCs w:val="18"/>
        </w:rPr>
        <w:drawing>
          <wp:inline distT="0" distB="0" distL="0" distR="0">
            <wp:extent cx="3257550" cy="1903686"/>
            <wp:effectExtent l="19050" t="0" r="0" b="0"/>
            <wp:docPr id="4" name="Рисунок 4" descr="https://sibac.info/files/scopus/Scopus.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bac.info/files/scopus/Scopus.files/image001.jpg"/>
                    <pic:cNvPicPr>
                      <a:picLocks noChangeAspect="1" noChangeArrowheads="1"/>
                    </pic:cNvPicPr>
                  </pic:nvPicPr>
                  <pic:blipFill>
                    <a:blip r:embed="rId5"/>
                    <a:srcRect/>
                    <a:stretch>
                      <a:fillRect/>
                    </a:stretch>
                  </pic:blipFill>
                  <pic:spPr bwMode="auto">
                    <a:xfrm>
                      <a:off x="0" y="0"/>
                      <a:ext cx="3262451" cy="1906550"/>
                    </a:xfrm>
                    <a:prstGeom prst="rect">
                      <a:avLst/>
                    </a:prstGeom>
                    <a:noFill/>
                    <a:ln w="9525">
                      <a:noFill/>
                      <a:miter lim="800000"/>
                      <a:headEnd/>
                      <a:tailEnd/>
                    </a:ln>
                  </pic:spPr>
                </pic:pic>
              </a:graphicData>
            </a:graphic>
          </wp:inline>
        </w:drawing>
      </w:r>
    </w:p>
    <w:p w:rsidR="00E7585B" w:rsidRPr="002B0918" w:rsidRDefault="002B0918" w:rsidP="002B0918">
      <w:pPr>
        <w:spacing w:after="0" w:line="240" w:lineRule="auto"/>
        <w:jc w:val="center"/>
        <w:rPr>
          <w:rFonts w:ascii="Times New Roman" w:hAnsi="Times New Roman" w:cs="Times New Roman"/>
          <w:b/>
          <w:sz w:val="20"/>
          <w:szCs w:val="20"/>
          <w:lang w:val="en-US"/>
        </w:rPr>
      </w:pPr>
      <w:r>
        <w:rPr>
          <w:rStyle w:val="a3"/>
          <w:rFonts w:ascii="Times New Roman" w:eastAsia="Times New Roman" w:hAnsi="Times New Roman" w:cs="Times New Roman"/>
          <w:sz w:val="20"/>
          <w:szCs w:val="20"/>
          <w:bdr w:val="none" w:sz="0" w:space="0" w:color="auto" w:frame="1"/>
          <w:lang w:val="en-US" w:eastAsia="ru-RU"/>
        </w:rPr>
        <w:t>Figure 1 - N</w:t>
      </w:r>
      <w:r w:rsidRPr="002B0918">
        <w:rPr>
          <w:rStyle w:val="a3"/>
          <w:rFonts w:ascii="Times New Roman" w:eastAsia="Times New Roman" w:hAnsi="Times New Roman" w:cs="Times New Roman"/>
          <w:sz w:val="20"/>
          <w:szCs w:val="20"/>
          <w:bdr w:val="none" w:sz="0" w:space="0" w:color="auto" w:frame="1"/>
          <w:lang w:val="en-US" w:eastAsia="ru-RU"/>
        </w:rPr>
        <w:t>ame of the picture</w:t>
      </w:r>
    </w:p>
    <w:p w:rsidR="002B0918" w:rsidRDefault="002B0918" w:rsidP="00E7585B">
      <w:pPr>
        <w:spacing w:after="0" w:line="240" w:lineRule="auto"/>
        <w:ind w:firstLine="709"/>
        <w:jc w:val="center"/>
        <w:rPr>
          <w:rFonts w:ascii="Times New Roman" w:hAnsi="Times New Roman" w:cs="Times New Roman"/>
          <w:b/>
          <w:sz w:val="20"/>
          <w:szCs w:val="20"/>
          <w:lang w:val="en-US"/>
        </w:rPr>
      </w:pPr>
    </w:p>
    <w:p w:rsidR="00E7585B" w:rsidRPr="002B0918" w:rsidRDefault="002B0918" w:rsidP="00E7585B">
      <w:pPr>
        <w:spacing w:after="0" w:line="240" w:lineRule="auto"/>
        <w:ind w:firstLine="709"/>
        <w:jc w:val="center"/>
        <w:rPr>
          <w:rFonts w:ascii="Times New Roman" w:hAnsi="Times New Roman" w:cs="Times New Roman"/>
          <w:b/>
          <w:sz w:val="20"/>
          <w:szCs w:val="20"/>
          <w:lang w:val="en-US"/>
        </w:rPr>
      </w:pPr>
      <w:r w:rsidRPr="002B0918">
        <w:rPr>
          <w:rFonts w:ascii="Times New Roman" w:hAnsi="Times New Roman" w:cs="Times New Roman"/>
          <w:b/>
          <w:sz w:val="20"/>
          <w:szCs w:val="20"/>
          <w:lang w:val="en-US"/>
        </w:rPr>
        <w:t>Literature</w:t>
      </w:r>
      <w:r w:rsidR="00E7585B" w:rsidRPr="002B0918">
        <w:rPr>
          <w:rFonts w:ascii="Times New Roman" w:hAnsi="Times New Roman" w:cs="Times New Roman"/>
          <w:b/>
          <w:sz w:val="20"/>
          <w:szCs w:val="20"/>
          <w:lang w:val="en-US"/>
        </w:rPr>
        <w:t>:</w:t>
      </w:r>
    </w:p>
    <w:p w:rsidR="002B0918" w:rsidRPr="002B0918" w:rsidRDefault="002B0918" w:rsidP="002B0918">
      <w:pPr>
        <w:spacing w:after="0" w:line="240" w:lineRule="auto"/>
        <w:ind w:firstLine="709"/>
        <w:rPr>
          <w:rStyle w:val="a3"/>
          <w:rFonts w:ascii="Times New Roman" w:eastAsia="Times New Roman" w:hAnsi="Times New Roman" w:cs="Times New Roman"/>
          <w:i w:val="0"/>
          <w:color w:val="000000"/>
          <w:sz w:val="20"/>
          <w:szCs w:val="20"/>
          <w:lang w:eastAsia="ru-RU"/>
        </w:rPr>
      </w:pPr>
      <w:r w:rsidRPr="002B0918">
        <w:rPr>
          <w:rStyle w:val="a3"/>
          <w:rFonts w:ascii="Times New Roman" w:eastAsia="Times New Roman" w:hAnsi="Times New Roman" w:cs="Times New Roman"/>
          <w:i w:val="0"/>
          <w:color w:val="000000"/>
          <w:sz w:val="20"/>
          <w:szCs w:val="20"/>
          <w:lang w:val="en-US" w:eastAsia="ru-RU"/>
        </w:rPr>
        <w:t xml:space="preserve">1 </w:t>
      </w:r>
      <w:proofErr w:type="spellStart"/>
      <w:r w:rsidRPr="002B0918">
        <w:rPr>
          <w:rStyle w:val="a3"/>
          <w:rFonts w:ascii="Times New Roman" w:eastAsia="Times New Roman" w:hAnsi="Times New Roman" w:cs="Times New Roman"/>
          <w:i w:val="0"/>
          <w:color w:val="000000"/>
          <w:sz w:val="20"/>
          <w:szCs w:val="20"/>
          <w:lang w:val="en-US" w:eastAsia="ru-RU"/>
        </w:rPr>
        <w:t>Kuchukova</w:t>
      </w:r>
      <w:proofErr w:type="spellEnd"/>
      <w:r w:rsidRPr="002B0918">
        <w:rPr>
          <w:rStyle w:val="a3"/>
          <w:rFonts w:ascii="Times New Roman" w:eastAsia="Times New Roman" w:hAnsi="Times New Roman" w:cs="Times New Roman"/>
          <w:i w:val="0"/>
          <w:color w:val="000000"/>
          <w:sz w:val="20"/>
          <w:szCs w:val="20"/>
          <w:lang w:val="en-US" w:eastAsia="ru-RU"/>
        </w:rPr>
        <w:t xml:space="preserve"> N.K. Macroeconomic aspects of reforming the financial and credit system over the years of independence of Kazakhstan: background, trends and development prospects: monograph. </w:t>
      </w:r>
      <w:proofErr w:type="spellStart"/>
      <w:r w:rsidRPr="002B0918">
        <w:rPr>
          <w:rStyle w:val="a3"/>
          <w:rFonts w:ascii="Times New Roman" w:eastAsia="Times New Roman" w:hAnsi="Times New Roman" w:cs="Times New Roman"/>
          <w:i w:val="0"/>
          <w:color w:val="000000"/>
          <w:sz w:val="20"/>
          <w:szCs w:val="20"/>
          <w:lang w:eastAsia="ru-RU"/>
        </w:rPr>
        <w:t>Astana</w:t>
      </w:r>
      <w:proofErr w:type="spellEnd"/>
      <w:r w:rsidRPr="002B0918">
        <w:rPr>
          <w:rStyle w:val="a3"/>
          <w:rFonts w:ascii="Times New Roman" w:eastAsia="Times New Roman" w:hAnsi="Times New Roman" w:cs="Times New Roman"/>
          <w:i w:val="0"/>
          <w:color w:val="000000"/>
          <w:sz w:val="20"/>
          <w:szCs w:val="20"/>
          <w:lang w:eastAsia="ru-RU"/>
        </w:rPr>
        <w:t xml:space="preserve">: </w:t>
      </w:r>
      <w:proofErr w:type="spellStart"/>
      <w:r w:rsidRPr="002B0918">
        <w:rPr>
          <w:rStyle w:val="a3"/>
          <w:rFonts w:ascii="Times New Roman" w:eastAsia="Times New Roman" w:hAnsi="Times New Roman" w:cs="Times New Roman"/>
          <w:i w:val="0"/>
          <w:color w:val="000000"/>
          <w:sz w:val="20"/>
          <w:szCs w:val="20"/>
          <w:lang w:eastAsia="ru-RU"/>
        </w:rPr>
        <w:t>KazUEFiMT</w:t>
      </w:r>
      <w:proofErr w:type="spellEnd"/>
      <w:r w:rsidRPr="002B0918">
        <w:rPr>
          <w:rStyle w:val="a3"/>
          <w:rFonts w:ascii="Times New Roman" w:eastAsia="Times New Roman" w:hAnsi="Times New Roman" w:cs="Times New Roman"/>
          <w:i w:val="0"/>
          <w:color w:val="000000"/>
          <w:sz w:val="20"/>
          <w:szCs w:val="20"/>
          <w:lang w:eastAsia="ru-RU"/>
        </w:rPr>
        <w:t>, 2011. P.310</w:t>
      </w:r>
    </w:p>
    <w:p w:rsidR="00E7585B" w:rsidRPr="002B0918" w:rsidRDefault="002B0918" w:rsidP="002B0918">
      <w:pPr>
        <w:spacing w:after="0" w:line="240" w:lineRule="auto"/>
        <w:ind w:firstLine="709"/>
        <w:rPr>
          <w:i/>
          <w:lang w:val="en-US"/>
        </w:rPr>
      </w:pPr>
      <w:proofErr w:type="gramStart"/>
      <w:r w:rsidRPr="002B0918">
        <w:rPr>
          <w:rStyle w:val="a3"/>
          <w:rFonts w:ascii="Times New Roman" w:eastAsia="Times New Roman" w:hAnsi="Times New Roman" w:cs="Times New Roman"/>
          <w:i w:val="0"/>
          <w:color w:val="000000"/>
          <w:sz w:val="20"/>
          <w:szCs w:val="20"/>
          <w:lang w:val="en-US" w:eastAsia="ru-RU"/>
        </w:rPr>
        <w:t xml:space="preserve">2 </w:t>
      </w:r>
      <w:proofErr w:type="spellStart"/>
      <w:r w:rsidRPr="002B0918">
        <w:rPr>
          <w:rStyle w:val="a3"/>
          <w:rFonts w:ascii="Times New Roman" w:eastAsia="Times New Roman" w:hAnsi="Times New Roman" w:cs="Times New Roman"/>
          <w:i w:val="0"/>
          <w:color w:val="000000"/>
          <w:sz w:val="20"/>
          <w:szCs w:val="20"/>
          <w:lang w:val="en-US" w:eastAsia="ru-RU"/>
        </w:rPr>
        <w:t>Nureev</w:t>
      </w:r>
      <w:proofErr w:type="spellEnd"/>
      <w:r w:rsidRPr="002B0918">
        <w:rPr>
          <w:rStyle w:val="a3"/>
          <w:rFonts w:ascii="Times New Roman" w:eastAsia="Times New Roman" w:hAnsi="Times New Roman" w:cs="Times New Roman"/>
          <w:i w:val="0"/>
          <w:color w:val="000000"/>
          <w:sz w:val="20"/>
          <w:szCs w:val="20"/>
          <w:lang w:val="en-US" w:eastAsia="ru-RU"/>
        </w:rPr>
        <w:t xml:space="preserve"> R.M. Factors of economic development of Kazakhstan.</w:t>
      </w:r>
      <w:proofErr w:type="gramEnd"/>
      <w:r w:rsidRPr="002B0918">
        <w:rPr>
          <w:rStyle w:val="a3"/>
          <w:rFonts w:ascii="Times New Roman" w:eastAsia="Times New Roman" w:hAnsi="Times New Roman" w:cs="Times New Roman"/>
          <w:i w:val="0"/>
          <w:color w:val="000000"/>
          <w:sz w:val="20"/>
          <w:szCs w:val="20"/>
          <w:lang w:val="en-US" w:eastAsia="ru-RU"/>
        </w:rPr>
        <w:t xml:space="preserve"> Bulletin </w:t>
      </w:r>
      <w:proofErr w:type="spellStart"/>
      <w:r w:rsidRPr="002B0918">
        <w:rPr>
          <w:rStyle w:val="a3"/>
          <w:rFonts w:ascii="Times New Roman" w:eastAsia="Times New Roman" w:hAnsi="Times New Roman" w:cs="Times New Roman"/>
          <w:i w:val="0"/>
          <w:color w:val="000000"/>
          <w:sz w:val="20"/>
          <w:szCs w:val="20"/>
          <w:lang w:val="en-US" w:eastAsia="ru-RU"/>
        </w:rPr>
        <w:t>KazEU</w:t>
      </w:r>
      <w:proofErr w:type="spellEnd"/>
      <w:proofErr w:type="gramStart"/>
      <w:r w:rsidRPr="002B0918">
        <w:rPr>
          <w:rStyle w:val="a3"/>
          <w:rFonts w:ascii="Times New Roman" w:eastAsia="Times New Roman" w:hAnsi="Times New Roman" w:cs="Times New Roman"/>
          <w:i w:val="0"/>
          <w:color w:val="000000"/>
          <w:sz w:val="20"/>
          <w:szCs w:val="20"/>
          <w:lang w:val="en-US" w:eastAsia="ru-RU"/>
        </w:rPr>
        <w:t>.–</w:t>
      </w:r>
      <w:proofErr w:type="gramEnd"/>
      <w:r w:rsidRPr="002B0918">
        <w:rPr>
          <w:rStyle w:val="a3"/>
          <w:rFonts w:ascii="Times New Roman" w:eastAsia="Times New Roman" w:hAnsi="Times New Roman" w:cs="Times New Roman"/>
          <w:i w:val="0"/>
          <w:color w:val="000000"/>
          <w:sz w:val="20"/>
          <w:szCs w:val="20"/>
          <w:lang w:val="en-US" w:eastAsia="ru-RU"/>
        </w:rPr>
        <w:t xml:space="preserve"> </w:t>
      </w:r>
      <w:proofErr w:type="spellStart"/>
      <w:r w:rsidRPr="002B0918">
        <w:rPr>
          <w:rStyle w:val="a3"/>
          <w:rFonts w:ascii="Times New Roman" w:eastAsia="Times New Roman" w:hAnsi="Times New Roman" w:cs="Times New Roman"/>
          <w:i w:val="0"/>
          <w:color w:val="000000"/>
          <w:sz w:val="20"/>
          <w:szCs w:val="20"/>
          <w:lang w:val="en-US" w:eastAsia="ru-RU"/>
        </w:rPr>
        <w:t>Almaty</w:t>
      </w:r>
      <w:proofErr w:type="spellEnd"/>
      <w:r w:rsidRPr="002B0918">
        <w:rPr>
          <w:rStyle w:val="a3"/>
          <w:rFonts w:ascii="Times New Roman" w:eastAsia="Times New Roman" w:hAnsi="Times New Roman" w:cs="Times New Roman"/>
          <w:i w:val="0"/>
          <w:color w:val="000000"/>
          <w:sz w:val="20"/>
          <w:szCs w:val="20"/>
          <w:lang w:val="en-US" w:eastAsia="ru-RU"/>
        </w:rPr>
        <w:t xml:space="preserve">: “Economy”, 2009. </w:t>
      </w:r>
      <w:proofErr w:type="gramStart"/>
      <w:r w:rsidRPr="002B0918">
        <w:rPr>
          <w:rStyle w:val="a3"/>
          <w:rFonts w:ascii="Times New Roman" w:eastAsia="Times New Roman" w:hAnsi="Times New Roman" w:cs="Times New Roman"/>
          <w:i w:val="0"/>
          <w:color w:val="000000"/>
          <w:sz w:val="20"/>
          <w:szCs w:val="20"/>
          <w:lang w:val="en-US" w:eastAsia="ru-RU"/>
        </w:rPr>
        <w:t>– №6.</w:t>
      </w:r>
      <w:proofErr w:type="gramEnd"/>
      <w:r w:rsidRPr="002B0918">
        <w:rPr>
          <w:rStyle w:val="a3"/>
          <w:rFonts w:ascii="Times New Roman" w:eastAsia="Times New Roman" w:hAnsi="Times New Roman" w:cs="Times New Roman"/>
          <w:i w:val="0"/>
          <w:color w:val="000000"/>
          <w:sz w:val="20"/>
          <w:szCs w:val="20"/>
          <w:lang w:val="en-US" w:eastAsia="ru-RU"/>
        </w:rPr>
        <w:t xml:space="preserve"> –S.25–30.</w:t>
      </w:r>
    </w:p>
    <w:p w:rsidR="009D440F" w:rsidRPr="002B0918" w:rsidRDefault="009D440F">
      <w:pPr>
        <w:rPr>
          <w:lang w:val="en-US"/>
        </w:rPr>
      </w:pPr>
    </w:p>
    <w:sectPr w:rsidR="009D440F" w:rsidRPr="002B0918" w:rsidSect="009D4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97F25"/>
    <w:multiLevelType w:val="hybridMultilevel"/>
    <w:tmpl w:val="3FF4CFE2"/>
    <w:lvl w:ilvl="0" w:tplc="9ECC648A">
      <w:start w:val="1"/>
      <w:numFmt w:val="decimal"/>
      <w:lvlText w:val="%1"/>
      <w:lvlJc w:val="left"/>
      <w:pPr>
        <w:ind w:left="1211" w:hanging="360"/>
      </w:pPr>
      <w:rPr>
        <w:rFonts w:ascii="Times New Roman" w:eastAsia="Times New Roman" w:hAnsi="Times New Roman" w:cs="Times New Roman"/>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7585B"/>
    <w:rsid w:val="000705C7"/>
    <w:rsid w:val="000858C0"/>
    <w:rsid w:val="002B0918"/>
    <w:rsid w:val="0043201E"/>
    <w:rsid w:val="004358A0"/>
    <w:rsid w:val="005819DB"/>
    <w:rsid w:val="00592976"/>
    <w:rsid w:val="007B3545"/>
    <w:rsid w:val="009D440F"/>
    <w:rsid w:val="00A028EA"/>
    <w:rsid w:val="00A86A5E"/>
    <w:rsid w:val="00E7585B"/>
    <w:rsid w:val="00E80A72"/>
    <w:rsid w:val="00FF5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5B"/>
  </w:style>
  <w:style w:type="paragraph" w:styleId="2">
    <w:name w:val="heading 2"/>
    <w:basedOn w:val="a"/>
    <w:link w:val="20"/>
    <w:uiPriority w:val="9"/>
    <w:qFormat/>
    <w:rsid w:val="00E758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585B"/>
    <w:rPr>
      <w:rFonts w:ascii="Times New Roman" w:eastAsia="Times New Roman" w:hAnsi="Times New Roman" w:cs="Times New Roman"/>
      <w:b/>
      <w:bCs/>
      <w:sz w:val="36"/>
      <w:szCs w:val="36"/>
      <w:lang w:eastAsia="ru-RU"/>
    </w:rPr>
  </w:style>
  <w:style w:type="character" w:styleId="a3">
    <w:name w:val="Emphasis"/>
    <w:basedOn w:val="a0"/>
    <w:uiPriority w:val="20"/>
    <w:qFormat/>
    <w:rsid w:val="00E7585B"/>
    <w:rPr>
      <w:i/>
      <w:iCs/>
    </w:rPr>
  </w:style>
  <w:style w:type="paragraph" w:styleId="a4">
    <w:name w:val="Plain Text"/>
    <w:basedOn w:val="a"/>
    <w:link w:val="a5"/>
    <w:rsid w:val="00E7585B"/>
    <w:pPr>
      <w:spacing w:after="0" w:line="240" w:lineRule="auto"/>
    </w:pPr>
    <w:rPr>
      <w:rFonts w:ascii="Courier New" w:eastAsia="Times New Roman" w:hAnsi="Courier New" w:cs="Times New Roman"/>
      <w:sz w:val="20"/>
      <w:szCs w:val="20"/>
      <w:lang w:eastAsia="ru-RU"/>
    </w:rPr>
  </w:style>
  <w:style w:type="character" w:customStyle="1" w:styleId="a5">
    <w:name w:val="Текст Знак"/>
    <w:basedOn w:val="a0"/>
    <w:link w:val="a4"/>
    <w:rsid w:val="00E7585B"/>
    <w:rPr>
      <w:rFonts w:ascii="Courier New" w:eastAsia="Times New Roman" w:hAnsi="Courier New" w:cs="Times New Roman"/>
      <w:sz w:val="20"/>
      <w:szCs w:val="20"/>
      <w:lang w:eastAsia="ru-RU"/>
    </w:rPr>
  </w:style>
  <w:style w:type="paragraph" w:styleId="a6">
    <w:name w:val="List Paragraph"/>
    <w:aliases w:val="маркированный,Абзац списка1,Абзац списка3,List Paragraph,Heading1,Colorful List - Accent 11,Bullet List,FooterText,numbered,List Paragraph_0"/>
    <w:basedOn w:val="a"/>
    <w:link w:val="a7"/>
    <w:uiPriority w:val="34"/>
    <w:qFormat/>
    <w:rsid w:val="00E7585B"/>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Strong"/>
    <w:basedOn w:val="a0"/>
    <w:uiPriority w:val="22"/>
    <w:qFormat/>
    <w:rsid w:val="00E7585B"/>
    <w:rPr>
      <w:b/>
      <w:bCs/>
    </w:rPr>
  </w:style>
  <w:style w:type="character" w:customStyle="1" w:styleId="a7">
    <w:name w:val="Абзац списка Знак"/>
    <w:aliases w:val="маркированный Знак,Абзац списка1 Знак,Абзац списка3 Знак,List Paragraph Знак,Heading1 Знак,Colorful List - Accent 11 Знак,Bullet List Знак,FooterText Знак,numbered Знак,List Paragraph_0 Знак"/>
    <w:link w:val="a6"/>
    <w:uiPriority w:val="34"/>
    <w:locked/>
    <w:rsid w:val="00E7585B"/>
    <w:rPr>
      <w:rFonts w:ascii="Times New Roman" w:eastAsia="Times New Roman" w:hAnsi="Times New Roman" w:cs="Times New Roman"/>
      <w:sz w:val="24"/>
      <w:szCs w:val="24"/>
      <w:lang w:eastAsia="ru-RU"/>
    </w:rPr>
  </w:style>
  <w:style w:type="character" w:customStyle="1" w:styleId="goog-text-highlight">
    <w:name w:val="goog-text-highlight"/>
    <w:basedOn w:val="a0"/>
    <w:rsid w:val="00E7585B"/>
  </w:style>
  <w:style w:type="paragraph" w:styleId="a9">
    <w:name w:val="Normal (Web)"/>
    <w:basedOn w:val="a"/>
    <w:uiPriority w:val="99"/>
    <w:unhideWhenUsed/>
    <w:rsid w:val="00E758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E758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E758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58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702</Words>
  <Characters>4007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B405</dc:creator>
  <cp:lastModifiedBy>B405</cp:lastModifiedBy>
  <cp:revision>7</cp:revision>
  <dcterms:created xsi:type="dcterms:W3CDTF">2019-02-25T07:30:00Z</dcterms:created>
  <dcterms:modified xsi:type="dcterms:W3CDTF">2019-02-25T09:05:00Z</dcterms:modified>
</cp:coreProperties>
</file>