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5D" w:rsidRPr="000A2762" w:rsidRDefault="006E7C5D" w:rsidP="00912FE5">
      <w:pPr>
        <w:spacing w:after="0" w:line="240" w:lineRule="auto"/>
        <w:ind w:left="5103"/>
        <w:rPr>
          <w:rFonts w:ascii="Times New Roman" w:hAnsi="Times New Roman" w:cs="Times New Roman"/>
          <w:b/>
          <w:sz w:val="24"/>
          <w:szCs w:val="24"/>
          <w:lang w:val="ru-RU"/>
        </w:rPr>
      </w:pPr>
    </w:p>
    <w:p w:rsidR="006E7C5D" w:rsidRPr="00D7044E" w:rsidRDefault="006E7C5D" w:rsidP="00D7044E">
      <w:pPr>
        <w:shd w:val="clear" w:color="auto" w:fill="FFFFFF"/>
        <w:autoSpaceDE w:val="0"/>
        <w:autoSpaceDN w:val="0"/>
        <w:adjustRightInd w:val="0"/>
        <w:spacing w:after="0"/>
        <w:ind w:left="4678"/>
        <w:rPr>
          <w:rFonts w:ascii="Times New Roman" w:hAnsi="Times New Roman" w:cs="Times New Roman"/>
          <w:b/>
          <w:sz w:val="24"/>
          <w:szCs w:val="24"/>
          <w:lang w:val="kk-KZ"/>
        </w:rPr>
      </w:pPr>
      <w:r w:rsidRPr="00D7044E">
        <w:rPr>
          <w:rFonts w:ascii="Times New Roman" w:hAnsi="Times New Roman" w:cs="Times New Roman"/>
          <w:b/>
          <w:sz w:val="24"/>
          <w:szCs w:val="24"/>
          <w:lang w:val="kk-KZ"/>
        </w:rPr>
        <w:t>БЕКІТЕМІН</w:t>
      </w:r>
    </w:p>
    <w:p w:rsidR="006E7C5D" w:rsidRPr="00D7044E" w:rsidRDefault="006E7C5D" w:rsidP="00D7044E">
      <w:pPr>
        <w:shd w:val="clear" w:color="auto" w:fill="FFFFFF"/>
        <w:autoSpaceDE w:val="0"/>
        <w:autoSpaceDN w:val="0"/>
        <w:adjustRightInd w:val="0"/>
        <w:spacing w:after="0"/>
        <w:ind w:left="4678"/>
        <w:rPr>
          <w:rFonts w:ascii="Times New Roman" w:hAnsi="Times New Roman" w:cs="Times New Roman"/>
          <w:b/>
          <w:sz w:val="24"/>
          <w:szCs w:val="24"/>
          <w:lang w:val="kk-KZ"/>
        </w:rPr>
      </w:pPr>
      <w:r w:rsidRPr="00D7044E">
        <w:rPr>
          <w:rFonts w:ascii="Times New Roman" w:hAnsi="Times New Roman" w:cs="Times New Roman"/>
          <w:b/>
          <w:sz w:val="24"/>
          <w:szCs w:val="24"/>
        </w:rPr>
        <w:t>«Т</w:t>
      </w:r>
      <w:r w:rsidRPr="00D7044E">
        <w:rPr>
          <w:rFonts w:ascii="Times New Roman" w:hAnsi="Times New Roman" w:cs="Times New Roman"/>
          <w:b/>
          <w:sz w:val="24"/>
          <w:szCs w:val="24"/>
          <w:lang w:val="kk-KZ"/>
        </w:rPr>
        <w:t>ұ</w:t>
      </w:r>
      <w:r w:rsidRPr="00D7044E">
        <w:rPr>
          <w:rFonts w:ascii="Times New Roman" w:hAnsi="Times New Roman" w:cs="Times New Roman"/>
          <w:b/>
          <w:sz w:val="24"/>
          <w:szCs w:val="24"/>
        </w:rPr>
        <w:t>ран-Астана»университе</w:t>
      </w:r>
      <w:r w:rsidRPr="00D7044E">
        <w:rPr>
          <w:rFonts w:ascii="Times New Roman" w:hAnsi="Times New Roman" w:cs="Times New Roman"/>
          <w:b/>
          <w:sz w:val="24"/>
          <w:szCs w:val="24"/>
          <w:lang w:val="kk-KZ"/>
        </w:rPr>
        <w:t>тінің ректоры, профессор Джапарова Г.А.</w:t>
      </w:r>
    </w:p>
    <w:p w:rsidR="006E7C5D" w:rsidRPr="00D7044E" w:rsidRDefault="00D7044E" w:rsidP="00D7044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E7C5D" w:rsidRPr="00D7044E">
        <w:rPr>
          <w:rFonts w:ascii="Times New Roman" w:hAnsi="Times New Roman" w:cs="Times New Roman"/>
          <w:b/>
          <w:sz w:val="24"/>
          <w:szCs w:val="24"/>
          <w:lang w:val="kk-KZ"/>
        </w:rPr>
        <w:t>_________________</w:t>
      </w:r>
    </w:p>
    <w:p w:rsidR="006E7C5D" w:rsidRDefault="00D7044E" w:rsidP="00D7044E">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6E7C5D" w:rsidRPr="00D7044E">
        <w:rPr>
          <w:rFonts w:ascii="Times New Roman" w:hAnsi="Times New Roman" w:cs="Times New Roman"/>
          <w:b/>
          <w:sz w:val="24"/>
          <w:szCs w:val="24"/>
          <w:lang w:val="kk-KZ"/>
        </w:rPr>
        <w:t>«___»_____________ 2017 ж.</w:t>
      </w:r>
    </w:p>
    <w:p w:rsidR="00D7044E" w:rsidRPr="00D7044E" w:rsidRDefault="00D7044E" w:rsidP="00D7044E">
      <w:pPr>
        <w:spacing w:after="0" w:line="240" w:lineRule="auto"/>
        <w:rPr>
          <w:rFonts w:ascii="Times New Roman" w:hAnsi="Times New Roman" w:cs="Times New Roman"/>
          <w:b/>
          <w:sz w:val="24"/>
          <w:szCs w:val="24"/>
          <w:lang w:val="kk-KZ"/>
        </w:rPr>
      </w:pPr>
    </w:p>
    <w:p w:rsidR="00357C46" w:rsidRPr="00D7044E" w:rsidRDefault="00357C46" w:rsidP="008B5368">
      <w:pPr>
        <w:spacing w:after="0" w:line="240" w:lineRule="auto"/>
        <w:jc w:val="center"/>
        <w:rPr>
          <w:rFonts w:ascii="Times New Roman" w:hAnsi="Times New Roman" w:cs="Times New Roman"/>
          <w:sz w:val="24"/>
          <w:szCs w:val="24"/>
          <w:lang w:val="kk-KZ"/>
        </w:rPr>
      </w:pPr>
    </w:p>
    <w:p w:rsidR="006E7C5D" w:rsidRPr="00D7044E" w:rsidRDefault="006E7C5D" w:rsidP="006E7C5D">
      <w:pPr>
        <w:spacing w:after="0" w:line="240" w:lineRule="auto"/>
        <w:jc w:val="center"/>
        <w:rPr>
          <w:rFonts w:ascii="Times New Roman" w:hAnsi="Times New Roman" w:cs="Times New Roman"/>
          <w:b/>
          <w:sz w:val="24"/>
          <w:szCs w:val="24"/>
          <w:lang w:val="kk-KZ"/>
        </w:rPr>
      </w:pPr>
      <w:r w:rsidRPr="00D7044E">
        <w:rPr>
          <w:rFonts w:ascii="Times New Roman" w:hAnsi="Times New Roman" w:cs="Times New Roman"/>
          <w:b/>
          <w:sz w:val="24"/>
          <w:szCs w:val="24"/>
          <w:lang w:val="kk-KZ"/>
        </w:rPr>
        <w:t>Strikeplagiarism антиплагияға қарсы интернет-жүйесінің жұмысын тексеру рәсімі туралы ЕРЕЖЕ</w:t>
      </w:r>
    </w:p>
    <w:p w:rsidR="00357C46" w:rsidRPr="00D7044E" w:rsidRDefault="00357C46" w:rsidP="006E7C5D">
      <w:pPr>
        <w:spacing w:after="0" w:line="240" w:lineRule="auto"/>
        <w:jc w:val="center"/>
        <w:rPr>
          <w:rFonts w:ascii="Times New Roman" w:hAnsi="Times New Roman" w:cs="Times New Roman"/>
          <w:sz w:val="24"/>
          <w:szCs w:val="24"/>
          <w:lang w:val="kk-KZ"/>
        </w:rPr>
      </w:pPr>
    </w:p>
    <w:p w:rsidR="00357C46" w:rsidRPr="00D7044E" w:rsidRDefault="00357C46" w:rsidP="006E7C5D">
      <w:pPr>
        <w:spacing w:after="0" w:line="240" w:lineRule="auto"/>
        <w:ind w:firstLine="709"/>
        <w:jc w:val="center"/>
        <w:rPr>
          <w:rFonts w:ascii="Times New Roman" w:hAnsi="Times New Roman" w:cs="Times New Roman"/>
          <w:sz w:val="24"/>
          <w:szCs w:val="24"/>
          <w:lang w:val="kk-KZ"/>
        </w:rPr>
      </w:pPr>
      <w:r w:rsidRPr="00D7044E">
        <w:rPr>
          <w:rFonts w:ascii="Times New Roman" w:hAnsi="Times New Roman" w:cs="Times New Roman"/>
          <w:sz w:val="24"/>
          <w:szCs w:val="24"/>
          <w:lang w:val="kk-KZ"/>
        </w:rPr>
        <w:t>§ 1</w:t>
      </w:r>
    </w:p>
    <w:p w:rsidR="006E7C5D" w:rsidRPr="00D7044E" w:rsidRDefault="006E7C5D" w:rsidP="006E7C5D">
      <w:pPr>
        <w:spacing w:after="0" w:line="240" w:lineRule="auto"/>
        <w:ind w:firstLine="709"/>
        <w:jc w:val="both"/>
        <w:rPr>
          <w:rFonts w:ascii="Times New Roman" w:hAnsi="Times New Roman" w:cs="Times New Roman"/>
          <w:sz w:val="24"/>
          <w:szCs w:val="24"/>
          <w:lang w:val="kk-KZ"/>
        </w:rPr>
      </w:pPr>
      <w:r w:rsidRPr="00D7044E">
        <w:rPr>
          <w:rFonts w:ascii="Times New Roman" w:hAnsi="Times New Roman" w:cs="Times New Roman"/>
          <w:sz w:val="24"/>
          <w:szCs w:val="24"/>
          <w:lang w:val="kk-KZ"/>
        </w:rPr>
        <w:t>1. Антиплагиат рәсімі дипломдық жұмыстарды/жобаларды және магистрлік жобаларды/диссертацияларды, сондай-ақ мақалалар мен монографияларды тексеруді көздейді. Тексерудің оң нәтижесі осы құжатты қабылдаудың маңызды шарты болып табылады. Осы рәсім университет бөлімшелері үшін есептік жазбаларды жасауды көздейді. Жұмыстарды тексеру кафедраларға бекітіледі.</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2. Білім алушының жұмысын автор жүйе операторына, яғни кафедра қызметкеріне ұсынуы тиіс (1-қосымша).</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3. Студент өз жұмысын ұсына отырып, осы Ережеде көрсетілген жұмыстың түпнұсқалығы туралы тиісті өтінішке қол қоюы тиіс (2-қосымша).</w:t>
      </w:r>
    </w:p>
    <w:p w:rsidR="006E7C5D" w:rsidRPr="002B1B59" w:rsidRDefault="006E7C5D" w:rsidP="006E7C5D">
      <w:pPr>
        <w:spacing w:after="0" w:line="240" w:lineRule="auto"/>
        <w:ind w:firstLine="709"/>
        <w:jc w:val="center"/>
        <w:rPr>
          <w:rFonts w:ascii="Times New Roman" w:hAnsi="Times New Roman" w:cs="Times New Roman"/>
          <w:sz w:val="24"/>
          <w:szCs w:val="24"/>
          <w:lang w:val="kk-KZ"/>
        </w:rPr>
      </w:pPr>
    </w:p>
    <w:p w:rsidR="006E7C5D" w:rsidRPr="002B1B59" w:rsidRDefault="006E7C5D" w:rsidP="006E7C5D">
      <w:pPr>
        <w:spacing w:after="0" w:line="240" w:lineRule="auto"/>
        <w:ind w:firstLine="709"/>
        <w:jc w:val="center"/>
        <w:rPr>
          <w:rFonts w:ascii="Times New Roman" w:hAnsi="Times New Roman" w:cs="Times New Roman"/>
          <w:sz w:val="24"/>
          <w:szCs w:val="24"/>
          <w:lang w:val="kk-KZ"/>
        </w:rPr>
      </w:pPr>
      <w:r w:rsidRPr="002B1B59">
        <w:rPr>
          <w:rFonts w:ascii="Times New Roman" w:hAnsi="Times New Roman" w:cs="Times New Roman"/>
          <w:sz w:val="24"/>
          <w:szCs w:val="24"/>
          <w:lang w:val="kk-KZ"/>
        </w:rPr>
        <w:t>§ 2</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 xml:space="preserve">1. Жұмыс алынған символдар мен студенттің өтініші негізінде тексеріледі (4 қосымша). </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2. Таңбалар әр түрлі өлшемдерді тексеруге мүмкіндік береді.</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3. StrikePlagiarism антиплагиялық интернет-жүйесінде тексеру құны 1600 (бір мың алты жүз) теңгені құрайды.</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4. Қайта тексерулердің саны 3 әрекеттен аспауы тиіс.</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p>
    <w:p w:rsidR="006E7C5D" w:rsidRPr="002B1B59" w:rsidRDefault="006E7C5D" w:rsidP="006E7C5D">
      <w:pPr>
        <w:spacing w:after="0" w:line="240" w:lineRule="auto"/>
        <w:ind w:firstLine="709"/>
        <w:jc w:val="center"/>
        <w:rPr>
          <w:rFonts w:ascii="Times New Roman" w:hAnsi="Times New Roman" w:cs="Times New Roman"/>
          <w:sz w:val="24"/>
          <w:szCs w:val="24"/>
          <w:lang w:val="kk-KZ"/>
        </w:rPr>
      </w:pPr>
      <w:r w:rsidRPr="002B1B59">
        <w:rPr>
          <w:rFonts w:ascii="Times New Roman" w:hAnsi="Times New Roman" w:cs="Times New Roman"/>
          <w:sz w:val="24"/>
          <w:szCs w:val="24"/>
          <w:lang w:val="kk-KZ"/>
        </w:rPr>
        <w:t>§ 3</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1. Жұмыстың мәтінін ғылыми жетекші мақұлдағаннан кейін, оператор өзінің есеп жазбасының көмегімен антиплагиялық жүйедегі ODT (Open Office Document), DOC and DOCX (Microsoft Word) форматындағы мәтінді, қорғау күніне дейін 10 жұмыс күні бұрын бірінші жұмыс күнінің 24 сағат ішінде жұмысты жазудағы өзіндік және дербестігін тексеру мақсатында жұмысты енгізеді.</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2. Ғылыми жетекші бекіткен нұсқаға толық сәйкес келетін жұмыстың толық мәтіні (оның ішінде титулдық Парақ, мазмұны, кестелер, графиктер, суреттер және т.б. тізімі, библиография және ықтимал қосымшалар) тексеруге жатады.</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3. Антиплагиялық жүйеге жүктелетін жұмыс мәтінін қасақана бұрмалау, атап айтқанда, жұмысты жүктеу кезінде мәтін фрагменттерін жіберу, қаріпті ауыстыру, басқа әліпби символдарын пайдалану, жұмыс мәтініне арнайы символдар қосу, сөздердегі символдар тәртібін өзгерту, символдар мен т.б. бөлігінен айыру студентке қатысты тәртіптік шараларды қолдану үшін негіз болып табылады.</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p>
    <w:p w:rsidR="006E7C5D" w:rsidRPr="002B1B59" w:rsidRDefault="006E7C5D" w:rsidP="006E7C5D">
      <w:pPr>
        <w:spacing w:after="0" w:line="240" w:lineRule="auto"/>
        <w:ind w:firstLine="709"/>
        <w:jc w:val="center"/>
        <w:rPr>
          <w:rFonts w:ascii="Times New Roman" w:hAnsi="Times New Roman" w:cs="Times New Roman"/>
          <w:sz w:val="24"/>
          <w:szCs w:val="24"/>
          <w:lang w:val="kk-KZ"/>
        </w:rPr>
      </w:pPr>
      <w:r w:rsidRPr="002B1B59">
        <w:rPr>
          <w:rFonts w:ascii="Times New Roman" w:hAnsi="Times New Roman" w:cs="Times New Roman"/>
          <w:sz w:val="24"/>
          <w:szCs w:val="24"/>
          <w:lang w:val="kk-KZ"/>
        </w:rPr>
        <w:t>§ 4</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1. Жұмысты тексеру нәтижесі ұқсас есептер болып табылады: толық есеп және Қысқа есеп.</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lastRenderedPageBreak/>
        <w:t xml:space="preserve">Антиплагиялық жүйе арқылы генерацияланатын ұқсастық есебі Strikeplagiarism.com университет пайдаланатын және жүйедегі жұмысты тексерудің кезекті нөмірін қамтитын (3-қосымша). </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2. Оператор келесі 24 сағат ішінде:</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2.1 жұмыстың мәтінмәнінің жұмыстың электрондық және баспа нұсқасы, яғни студенттің ғылыми жетекшісіне ұсынылған және антиплагиялық жүйеде тексеруге бекітілген (бұл тек толық есеп бергенде ғана көрінеді) арасындағы сәйкес келетіндігін салыстыру.</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 xml:space="preserve">2.2 баспа және электрондық нұсқаларды салыстыру нәтижесінде кафедра қызметкері тиісті Хаттамаға қол қояды, ол жұмысқа тіркеледі. </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 xml:space="preserve">3. Егер тексеру нәтижесінде сәйкессіздіктер табылса, кафедра қызметкері келесі 24 сағат ішінде студентке бұл туралы электрондық пошта және жүйеде көрсетілген нөмірге телефон қоңырауы арқылы хабарлауы тиіс. Одан әрі студентке жұмыстың дұрыс нұсқасын жүйеге жүктеу үшін 24 сағат беріледі. Түзетуді жоғарыда көрсетілген 24 сағат ішінде екі рет жүзеге асыруға болады.  </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 xml:space="preserve">4. Бұдан әрі кафедра қызметкері келесі 24 сағат ішінде соңғы нұсқаның ұқсас толық есебін комиссия мүшелеріне жібереді, ғылыми жетекшіге есеп жүйе тарапынан автоматты түрде жіберіледі. Оператор сондай-ақ хаттамалардың көшірмелерін жіберуі тиіс. </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5. Ғылыми жетекші және комиссия мүшелері электрондық мекен-жайға жіберілген толық есеппен танысуға және оның негізінде 5 (бес) жұмыс күні ішінде жұмысты қорғауға жіберу, оны жібермеу немесе жұмысты түзету/пысықтау қажеттігі туралы шешім қабылдауға міндетті. Бесінші жұмыс күні комиссия төрағасы кеңесті шақыруы және тиісті хаттамалар мен ұқсас есептерге қол қоюы тиіс.</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6. Ең жоғары шек белгіленбейді коэффициенттерінің ұқсастық, жұмыс болар еді бағаланды неоригинальная. Ұқсастық есебін талдай отырып, ғылыми жетекші мен комиссия мүшелері жұмыс мәтінінің бірегейлігі мен тәуелсіздігіне жеке баға береді, атап айтқанда жұмыстың мақсаты мен сипатын, пайдаланылған дереккөздердің саны мен түрін, осы дереккөздерді пайдалану тәсілі мен мәнмәтінін және т. б. назарға алады.</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 xml:space="preserve">7. Егер №2 ұқсастық коэффициентінің мәні 5% - дан жоғары болса немесе №1 ұқсастық коэффициентінің мәні 50% - дан жоғары болса, онда есепті мұқият талдау талап етіледі. Барлық ұқсас есептер жасырын мәтін, алфавит, тілдік плагиат және т.б. өзгерістеріне мұқият тексерілуі тиіс. Ғылыми жетекші, сондай-ақ комиссия мүшелері есепте көрсетілген ұқсастық қарыз алу деңгейін негізге ала отырып, түпнұсқалық деңгейін, басқа сөзбен айтқанда мәтіннің бірегейлігін, сондай-ақ жеке тәжірибесі мен объективтілігі негізінде анықтайды. </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p>
    <w:p w:rsidR="006E7C5D" w:rsidRPr="002B1B59" w:rsidRDefault="006E7C5D" w:rsidP="006E7C5D">
      <w:pPr>
        <w:spacing w:after="0" w:line="240" w:lineRule="auto"/>
        <w:ind w:firstLine="709"/>
        <w:jc w:val="center"/>
        <w:rPr>
          <w:rFonts w:ascii="Times New Roman" w:hAnsi="Times New Roman" w:cs="Times New Roman"/>
          <w:sz w:val="24"/>
          <w:szCs w:val="24"/>
          <w:lang w:val="kk-KZ"/>
        </w:rPr>
      </w:pPr>
      <w:r w:rsidRPr="002B1B59">
        <w:rPr>
          <w:rFonts w:ascii="Times New Roman" w:hAnsi="Times New Roman" w:cs="Times New Roman"/>
          <w:sz w:val="24"/>
          <w:szCs w:val="24"/>
          <w:lang w:val="kk-KZ"/>
        </w:rPr>
        <w:t>§ 5</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1. Жұмысты түзету/пысықтау қажет болған жағдайда, жұмысты қорғауға рұқсат беру хаттамасын алғаннан кейін студент қажетті өзгерістер жүргізеді және ғылыми жетекшінің жасаған өзгерістерінің мақұлдауын алғаннан кейін Антиплагиат жүйесінің түзетілген жұмыс нұсқасын тағы бір рет жүктейді.</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2. Кафедра келесі 24 сағат ішінде ғылыми жетекшілер мен комиссия мүшелеріне ұқсас есепті жіберіп, тағы бір рет тексеруді қайталайды.</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 xml:space="preserve">3. Университеті студентке мүмкіндік береді-3 (үш) әрекеттерін түзетуге, әрқайсысы әрекеттерін талап етеді өту барлық циклін тексеру қайтадан. </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p>
    <w:p w:rsidR="006E7C5D" w:rsidRPr="002B1B59" w:rsidRDefault="006E7C5D" w:rsidP="006E7C5D">
      <w:pPr>
        <w:spacing w:after="0" w:line="240" w:lineRule="auto"/>
        <w:ind w:firstLine="709"/>
        <w:jc w:val="center"/>
        <w:rPr>
          <w:rFonts w:ascii="Times New Roman" w:hAnsi="Times New Roman" w:cs="Times New Roman"/>
          <w:sz w:val="24"/>
          <w:szCs w:val="24"/>
          <w:lang w:val="kk-KZ"/>
        </w:rPr>
      </w:pPr>
      <w:r w:rsidRPr="002B1B59">
        <w:rPr>
          <w:rFonts w:ascii="Times New Roman" w:hAnsi="Times New Roman" w:cs="Times New Roman"/>
          <w:sz w:val="24"/>
          <w:szCs w:val="24"/>
          <w:lang w:val="kk-KZ"/>
        </w:rPr>
        <w:t>§ 6</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1. Бұдан әрі комиссия төрағасы қалған жұмыстар бойынша түпкілікті шешім шығарады.</w:t>
      </w:r>
    </w:p>
    <w:p w:rsidR="006E7C5D" w:rsidRPr="002B1B59" w:rsidRDefault="006E7C5D" w:rsidP="006E7C5D">
      <w:pPr>
        <w:spacing w:after="0" w:line="240" w:lineRule="auto"/>
        <w:ind w:firstLine="709"/>
        <w:jc w:val="both"/>
        <w:rPr>
          <w:rFonts w:ascii="Times New Roman" w:hAnsi="Times New Roman" w:cs="Times New Roman"/>
          <w:sz w:val="24"/>
          <w:szCs w:val="24"/>
          <w:lang w:val="kk-KZ"/>
        </w:rPr>
      </w:pPr>
      <w:r w:rsidRPr="002B1B59">
        <w:rPr>
          <w:rFonts w:ascii="Times New Roman" w:hAnsi="Times New Roman" w:cs="Times New Roman"/>
          <w:sz w:val="24"/>
          <w:szCs w:val="24"/>
          <w:lang w:val="kk-KZ"/>
        </w:rPr>
        <w:t xml:space="preserve">2. Егер жұмыс және ұқсас есеп қабылданған болса, жұмыс қорғауға жіберіледі және Антиплагиат рәсімі егер жоқ болса, онда жұмыс қайта қорғалуға қалады. </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2B1B59">
        <w:rPr>
          <w:rFonts w:ascii="Times New Roman" w:hAnsi="Times New Roman" w:cs="Times New Roman"/>
          <w:sz w:val="24"/>
          <w:szCs w:val="24"/>
          <w:lang w:val="kk-KZ"/>
        </w:rPr>
        <w:t xml:space="preserve">3. Комиссия төрағасы жұмыстарға рұқсат берудің барлық хаттамаларына, сондай-ақ ұқсас қысқа есептерге қол қоюға тиіс. </w:t>
      </w:r>
      <w:r w:rsidRPr="006E7C5D">
        <w:rPr>
          <w:rFonts w:ascii="Times New Roman" w:hAnsi="Times New Roman" w:cs="Times New Roman"/>
          <w:sz w:val="24"/>
          <w:szCs w:val="24"/>
          <w:lang w:val="ru-RU"/>
        </w:rPr>
        <w:t xml:space="preserve">Бұл құжаттар студенттің кафедраға ұсынған жұмысқа </w:t>
      </w:r>
      <w:r w:rsidRPr="006E7C5D">
        <w:rPr>
          <w:rFonts w:ascii="Times New Roman" w:hAnsi="Times New Roman" w:cs="Times New Roman"/>
          <w:sz w:val="24"/>
          <w:szCs w:val="24"/>
          <w:lang w:val="ru-RU"/>
        </w:rPr>
        <w:lastRenderedPageBreak/>
        <w:t>тіркелуі тиіс. Осы есептер мен хаттамалар комиссия шешімінен кейін 48 сағат ішінде жариялануы тиіс.</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 xml:space="preserve"> </w:t>
      </w:r>
    </w:p>
    <w:p w:rsidR="006E7C5D" w:rsidRPr="006E7C5D" w:rsidRDefault="006E7C5D" w:rsidP="006E7C5D">
      <w:pPr>
        <w:spacing w:after="0" w:line="240" w:lineRule="auto"/>
        <w:ind w:firstLine="709"/>
        <w:jc w:val="center"/>
        <w:rPr>
          <w:rFonts w:ascii="Times New Roman" w:hAnsi="Times New Roman" w:cs="Times New Roman"/>
          <w:sz w:val="24"/>
          <w:szCs w:val="24"/>
          <w:lang w:val="ru-RU"/>
        </w:rPr>
      </w:pPr>
      <w:r w:rsidRPr="006E7C5D">
        <w:rPr>
          <w:rFonts w:ascii="Times New Roman" w:hAnsi="Times New Roman" w:cs="Times New Roman"/>
          <w:sz w:val="24"/>
          <w:szCs w:val="24"/>
          <w:lang w:val="ru-RU"/>
        </w:rPr>
        <w:t>§ 7</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1. Жұмысты қорғауға ала отырып, мак хатшысы жұмыстың әрбір данасында комиссия басшысы қол қойған қорғауға рұқсат беру хаттамасының бар-жоғын тексеруге міндетті.</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2. Мақалаларды, рефераттарды және басқа да ғылыми құжаттарды, яғни құжаттың шағын түрін тексеруге келетін болсақ, олар үшін жүйе әкімшісінен, сондай-ақ тікелей қызмет жеткізушісінен кіші кодтар ұсыну және сатып алу жүйесі қолданылады www.strikeplagiarism.com, жүйенің әкімшісі ұсынған жүйеде өзінің есептік жазбасын пайдалана отырып.</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 xml:space="preserve">3. Жүйенің есептік жазбасын пайдалану құжатты университеттің деректер базасымен салыстыруға құқық береді. </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 xml:space="preserve">4. Университет өз қаражаты есебінен өзінің авторлық еңбегін тексеруге және құжаттың түрі бойынша ішкі бұйрықпен тексеру санына тиісті шектеулер қойғысы келетін адамның қандай кодтардың санын алуы немесе сатып алуы мүмкін деген мәселені өзі реттейді. </w:t>
      </w:r>
    </w:p>
    <w:p w:rsidR="006E7C5D" w:rsidRPr="006E7C5D" w:rsidRDefault="006E7C5D" w:rsidP="006E7C5D">
      <w:pPr>
        <w:spacing w:after="0" w:line="240" w:lineRule="auto"/>
        <w:ind w:firstLine="709"/>
        <w:jc w:val="center"/>
        <w:rPr>
          <w:rFonts w:ascii="Times New Roman" w:hAnsi="Times New Roman" w:cs="Times New Roman"/>
          <w:sz w:val="24"/>
          <w:szCs w:val="24"/>
          <w:lang w:val="ru-RU"/>
        </w:rPr>
      </w:pPr>
      <w:r w:rsidRPr="006E7C5D">
        <w:rPr>
          <w:rFonts w:ascii="Times New Roman" w:hAnsi="Times New Roman" w:cs="Times New Roman"/>
          <w:sz w:val="24"/>
          <w:szCs w:val="24"/>
          <w:lang w:val="ru-RU"/>
        </w:rPr>
        <w:t>§ 8</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Егер тексеру барысында плагиат фактілері анықталса, онда бұл жұмыс қорғауға жіберілмейді және жүйенің ақпараттық базасына жүктелмейді. Университет тарапынан этикалық кодекске сәйкес тәртіптік жауапкершілікке тарту туралы іс-әрекеттер қабылданатын болады.</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center"/>
        <w:rPr>
          <w:rFonts w:ascii="Times New Roman" w:hAnsi="Times New Roman" w:cs="Times New Roman"/>
          <w:sz w:val="24"/>
          <w:szCs w:val="24"/>
          <w:lang w:val="ru-RU"/>
        </w:rPr>
      </w:pPr>
      <w:r w:rsidRPr="006E7C5D">
        <w:rPr>
          <w:rFonts w:ascii="Times New Roman" w:hAnsi="Times New Roman" w:cs="Times New Roman"/>
          <w:sz w:val="24"/>
          <w:szCs w:val="24"/>
          <w:lang w:val="ru-RU"/>
        </w:rPr>
        <w:t>§ 9</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Қорғау басталған күннен кейін 48 сағат ішінде қорғауға жіберілген барлық ғылыми жұмыстарды әкімші Strikeplagiarism ақпараттық деректер базасына енгізуі тиіс.сом</w:t>
      </w:r>
    </w:p>
    <w:p w:rsidR="006E7C5D" w:rsidRDefault="006E7C5D" w:rsidP="006E7C5D">
      <w:pPr>
        <w:spacing w:after="0" w:line="240" w:lineRule="auto"/>
        <w:ind w:firstLine="709"/>
        <w:jc w:val="center"/>
        <w:rPr>
          <w:rFonts w:ascii="Times New Roman" w:hAnsi="Times New Roman" w:cs="Times New Roman"/>
          <w:sz w:val="24"/>
          <w:szCs w:val="24"/>
          <w:lang w:val="ru-RU"/>
        </w:rPr>
      </w:pPr>
    </w:p>
    <w:p w:rsidR="006E7C5D" w:rsidRPr="006E7C5D" w:rsidRDefault="006E7C5D" w:rsidP="006E7C5D">
      <w:pPr>
        <w:spacing w:after="0" w:line="240" w:lineRule="auto"/>
        <w:ind w:firstLine="709"/>
        <w:jc w:val="center"/>
        <w:rPr>
          <w:rFonts w:ascii="Times New Roman" w:hAnsi="Times New Roman" w:cs="Times New Roman"/>
          <w:sz w:val="24"/>
          <w:szCs w:val="24"/>
          <w:lang w:val="ru-RU"/>
        </w:rPr>
      </w:pPr>
      <w:r w:rsidRPr="006E7C5D">
        <w:rPr>
          <w:rFonts w:ascii="Times New Roman" w:hAnsi="Times New Roman" w:cs="Times New Roman"/>
          <w:sz w:val="24"/>
          <w:szCs w:val="24"/>
          <w:lang w:val="ru-RU"/>
        </w:rPr>
        <w:t>§ 10</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Комиссия шешімінің нәтижесімен келіспеген жағдайда ғылыми жетекшіге және білім алушыға комиссия тарапынан жұмыс жөніндегі шешім жарияланғаннан кейін екі жұмыс күні ішінде ректорға шағым беру құқығы беріледі. Апелляция формальды себептер бойынша, егер берудің қатаң шектері қарастырылмаса, сондай-ақ апелляция нысанын дұрыс толтырмаса, қабылданбауы мүмкін. Университет ректоры алынған құжаттарға негізделе отырып және қажет болған жағдайда жеке талдау негізінде түпкілікті шешім қабылдайды. Ректор жұмысты қорғауға жіберу туралы апелляция берілгеннен кейін 10 жұмыс күні ішінде жұмыс бойынша шешім қабылдайды, пысықтау қажет пе немесе плагиат болу керек пе және тәртіптік шаралар қолдану қажет пе? Жұмысты түзету немесе пысықтау ректордың қарарында көрсетілген мерзімде немесе ішкі кестеге сәйкес орындалуы мүмкін.</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Апелляция тек бір рет берілуі мүмкін.</w:t>
      </w:r>
    </w:p>
    <w:p w:rsidR="006E7C5D" w:rsidRPr="006E7C5D" w:rsidRDefault="006E7C5D" w:rsidP="006E7C5D">
      <w:pPr>
        <w:spacing w:after="0" w:line="240" w:lineRule="auto"/>
        <w:ind w:firstLine="709"/>
        <w:jc w:val="both"/>
        <w:rPr>
          <w:rFonts w:ascii="Times New Roman" w:hAnsi="Times New Roman" w:cs="Times New Roman"/>
          <w:b/>
          <w:sz w:val="24"/>
          <w:szCs w:val="24"/>
          <w:lang w:val="ru-RU"/>
        </w:rPr>
      </w:pPr>
    </w:p>
    <w:p w:rsidR="006E7C5D" w:rsidRPr="006E7C5D" w:rsidRDefault="006E7C5D" w:rsidP="006E7C5D">
      <w:pPr>
        <w:spacing w:after="0" w:line="240" w:lineRule="auto"/>
        <w:ind w:firstLine="709"/>
        <w:jc w:val="both"/>
        <w:rPr>
          <w:rFonts w:ascii="Times New Roman" w:hAnsi="Times New Roman" w:cs="Times New Roman"/>
          <w:b/>
          <w:sz w:val="24"/>
          <w:szCs w:val="24"/>
          <w:lang w:val="ru-RU"/>
        </w:rPr>
      </w:pPr>
      <w:r w:rsidRPr="006E7C5D">
        <w:rPr>
          <w:rFonts w:ascii="Times New Roman" w:hAnsi="Times New Roman" w:cs="Times New Roman"/>
          <w:b/>
          <w:sz w:val="24"/>
          <w:szCs w:val="24"/>
          <w:lang w:val="ru-RU"/>
        </w:rPr>
        <w:t>Келісілді:</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Бірінші проректор, </w:t>
      </w:r>
      <w:r w:rsidRPr="006E7C5D">
        <w:rPr>
          <w:rFonts w:ascii="Times New Roman" w:hAnsi="Times New Roman" w:cs="Times New Roman"/>
          <w:sz w:val="24"/>
          <w:szCs w:val="24"/>
          <w:lang w:val="ru-RU"/>
        </w:rPr>
        <w:t>ОӘЖ жөніндегі проректор</w:t>
      </w:r>
      <w:r>
        <w:rPr>
          <w:rFonts w:ascii="Times New Roman" w:hAnsi="Times New Roman" w:cs="Times New Roman"/>
          <w:sz w:val="24"/>
          <w:szCs w:val="24"/>
          <w:lang w:val="ru-RU"/>
        </w:rPr>
        <w:t xml:space="preserve">                             </w:t>
      </w:r>
      <w:r w:rsidRPr="006E7C5D">
        <w:rPr>
          <w:rFonts w:ascii="Times New Roman" w:hAnsi="Times New Roman" w:cs="Times New Roman"/>
          <w:sz w:val="24"/>
          <w:szCs w:val="24"/>
          <w:lang w:val="ru-RU"/>
        </w:rPr>
        <w:t xml:space="preserve"> Қ. Ж. Даубаев</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 xml:space="preserve">ҒЖ және ХЖ жөніндегі </w:t>
      </w:r>
      <w:r>
        <w:rPr>
          <w:rFonts w:ascii="Times New Roman" w:hAnsi="Times New Roman" w:cs="Times New Roman"/>
          <w:sz w:val="24"/>
          <w:szCs w:val="24"/>
          <w:lang w:val="ru-RU"/>
        </w:rPr>
        <w:t>п</w:t>
      </w:r>
      <w:r w:rsidRPr="006E7C5D">
        <w:rPr>
          <w:rFonts w:ascii="Times New Roman" w:hAnsi="Times New Roman" w:cs="Times New Roman"/>
          <w:sz w:val="24"/>
          <w:szCs w:val="24"/>
          <w:lang w:val="ru-RU"/>
        </w:rPr>
        <w:t xml:space="preserve">роректор </w:t>
      </w:r>
      <w:r>
        <w:rPr>
          <w:rFonts w:ascii="Times New Roman" w:hAnsi="Times New Roman" w:cs="Times New Roman"/>
          <w:sz w:val="24"/>
          <w:szCs w:val="24"/>
          <w:lang w:val="ru-RU"/>
        </w:rPr>
        <w:t xml:space="preserve">                                           </w:t>
      </w:r>
      <w:r w:rsidRPr="006E7C5D">
        <w:rPr>
          <w:rFonts w:ascii="Times New Roman" w:hAnsi="Times New Roman" w:cs="Times New Roman"/>
          <w:sz w:val="24"/>
          <w:szCs w:val="24"/>
          <w:lang w:val="ru-RU"/>
        </w:rPr>
        <w:t xml:space="preserve">Т. А.Толкынбаев </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 xml:space="preserve">ОӘБ бастығы </w:t>
      </w:r>
      <w:r>
        <w:rPr>
          <w:rFonts w:ascii="Times New Roman" w:hAnsi="Times New Roman" w:cs="Times New Roman"/>
          <w:sz w:val="24"/>
          <w:szCs w:val="24"/>
          <w:lang w:val="ru-RU"/>
        </w:rPr>
        <w:t xml:space="preserve">                                                                                     </w:t>
      </w:r>
      <w:r w:rsidRPr="006E7C5D">
        <w:rPr>
          <w:rFonts w:ascii="Times New Roman" w:hAnsi="Times New Roman" w:cs="Times New Roman"/>
          <w:sz w:val="24"/>
          <w:szCs w:val="24"/>
          <w:lang w:val="ru-RU"/>
        </w:rPr>
        <w:t xml:space="preserve">В. А.Яковлев </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t xml:space="preserve">БиИТ </w:t>
      </w:r>
      <w:r>
        <w:rPr>
          <w:rFonts w:ascii="Times New Roman" w:hAnsi="Times New Roman" w:cs="Times New Roman"/>
          <w:sz w:val="24"/>
          <w:szCs w:val="24"/>
          <w:lang w:val="ru-RU"/>
        </w:rPr>
        <w:t>д</w:t>
      </w:r>
      <w:r w:rsidRPr="006E7C5D">
        <w:rPr>
          <w:rFonts w:ascii="Times New Roman" w:hAnsi="Times New Roman" w:cs="Times New Roman"/>
          <w:sz w:val="24"/>
          <w:szCs w:val="24"/>
          <w:lang w:val="ru-RU"/>
        </w:rPr>
        <w:t xml:space="preserve">еканы </w:t>
      </w:r>
      <w:r>
        <w:rPr>
          <w:rFonts w:ascii="Times New Roman" w:hAnsi="Times New Roman" w:cs="Times New Roman"/>
          <w:sz w:val="24"/>
          <w:szCs w:val="24"/>
          <w:lang w:val="ru-RU"/>
        </w:rPr>
        <w:t xml:space="preserve">                                                                                         </w:t>
      </w:r>
      <w:r w:rsidRPr="006E7C5D">
        <w:rPr>
          <w:rFonts w:ascii="Times New Roman" w:hAnsi="Times New Roman" w:cs="Times New Roman"/>
          <w:sz w:val="24"/>
          <w:szCs w:val="24"/>
          <w:lang w:val="ru-RU"/>
        </w:rPr>
        <w:t xml:space="preserve">А. А.Пягай </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r w:rsidRPr="006E7C5D">
        <w:rPr>
          <w:rFonts w:ascii="Times New Roman" w:hAnsi="Times New Roman" w:cs="Times New Roman"/>
          <w:sz w:val="24"/>
          <w:szCs w:val="24"/>
          <w:lang w:val="ru-RU"/>
        </w:rPr>
        <w:lastRenderedPageBreak/>
        <w:t>Г</w:t>
      </w:r>
      <w:r>
        <w:rPr>
          <w:rFonts w:ascii="Times New Roman" w:hAnsi="Times New Roman" w:cs="Times New Roman"/>
          <w:sz w:val="24"/>
          <w:szCs w:val="24"/>
          <w:lang w:val="ru-RU"/>
        </w:rPr>
        <w:t>З</w:t>
      </w:r>
      <w:r w:rsidRPr="006E7C5D">
        <w:rPr>
          <w:rFonts w:ascii="Times New Roman" w:hAnsi="Times New Roman" w:cs="Times New Roman"/>
          <w:sz w:val="24"/>
          <w:szCs w:val="24"/>
          <w:lang w:val="ru-RU"/>
        </w:rPr>
        <w:t xml:space="preserve">Ф деканы </w:t>
      </w:r>
      <w:r>
        <w:rPr>
          <w:rFonts w:ascii="Times New Roman" w:hAnsi="Times New Roman" w:cs="Times New Roman"/>
          <w:sz w:val="24"/>
          <w:szCs w:val="24"/>
          <w:lang w:val="ru-RU"/>
        </w:rPr>
        <w:t xml:space="preserve">                                                                                  </w:t>
      </w:r>
      <w:r w:rsidRPr="006E7C5D">
        <w:rPr>
          <w:rFonts w:ascii="Times New Roman" w:hAnsi="Times New Roman" w:cs="Times New Roman"/>
          <w:sz w:val="24"/>
          <w:szCs w:val="24"/>
          <w:lang w:val="ru-RU"/>
        </w:rPr>
        <w:t>К. Ж.</w:t>
      </w:r>
      <w:r>
        <w:rPr>
          <w:rFonts w:ascii="Times New Roman" w:hAnsi="Times New Roman" w:cs="Times New Roman"/>
          <w:sz w:val="24"/>
          <w:szCs w:val="24"/>
          <w:lang w:val="ru-RU"/>
        </w:rPr>
        <w:t xml:space="preserve"> </w:t>
      </w:r>
      <w:r w:rsidRPr="006E7C5D">
        <w:rPr>
          <w:rFonts w:ascii="Times New Roman" w:hAnsi="Times New Roman" w:cs="Times New Roman"/>
          <w:sz w:val="24"/>
          <w:szCs w:val="24"/>
          <w:lang w:val="ru-RU"/>
        </w:rPr>
        <w:t xml:space="preserve">Капсалямов </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Default="006E7C5D">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6E7C5D" w:rsidRPr="006E7C5D" w:rsidRDefault="006E7C5D" w:rsidP="006E7C5D">
      <w:pPr>
        <w:spacing w:after="0" w:line="240" w:lineRule="auto"/>
        <w:jc w:val="right"/>
        <w:rPr>
          <w:rFonts w:ascii="Times New Roman" w:hAnsi="Times New Roman" w:cs="Times New Roman"/>
          <w:sz w:val="24"/>
          <w:szCs w:val="24"/>
          <w:lang w:val="ru-RU"/>
        </w:rPr>
      </w:pPr>
      <w:r w:rsidRPr="006E7C5D">
        <w:rPr>
          <w:rFonts w:ascii="Times New Roman" w:hAnsi="Times New Roman" w:cs="Times New Roman"/>
          <w:sz w:val="24"/>
          <w:szCs w:val="24"/>
          <w:lang w:val="ru-RU"/>
        </w:rPr>
        <w:lastRenderedPageBreak/>
        <w:t>1-қосымша</w:t>
      </w:r>
    </w:p>
    <w:p w:rsidR="006E7C5D" w:rsidRPr="006E7C5D" w:rsidRDefault="006E7C5D" w:rsidP="006E7C5D">
      <w:pPr>
        <w:spacing w:after="0" w:line="240" w:lineRule="auto"/>
        <w:ind w:firstLine="709"/>
        <w:jc w:val="both"/>
        <w:rPr>
          <w:rFonts w:ascii="Times New Roman" w:hAnsi="Times New Roman" w:cs="Times New Roman"/>
          <w:sz w:val="24"/>
          <w:szCs w:val="24"/>
          <w:lang w:val="ru-RU"/>
        </w:rPr>
      </w:pPr>
    </w:p>
    <w:p w:rsidR="006E7C5D" w:rsidRPr="006E7C5D" w:rsidRDefault="006E7C5D" w:rsidP="006E7C5D">
      <w:pPr>
        <w:spacing w:after="0" w:line="240" w:lineRule="auto"/>
        <w:jc w:val="center"/>
        <w:rPr>
          <w:rFonts w:ascii="Times New Roman" w:hAnsi="Times New Roman" w:cs="Times New Roman"/>
          <w:sz w:val="24"/>
          <w:szCs w:val="24"/>
          <w:lang w:val="ru-RU"/>
        </w:rPr>
      </w:pPr>
      <w:r w:rsidRPr="006E7C5D">
        <w:rPr>
          <w:rFonts w:ascii="Times New Roman" w:hAnsi="Times New Roman" w:cs="Times New Roman"/>
          <w:sz w:val="24"/>
          <w:szCs w:val="24"/>
          <w:lang w:val="ru-RU"/>
        </w:rPr>
        <w:t>Жұмыстарды тексеруді жүзеге асыратын кафедра операторларының тізімі</w:t>
      </w:r>
    </w:p>
    <w:p w:rsidR="008B5368" w:rsidRPr="006E7C5D" w:rsidRDefault="006E7C5D" w:rsidP="006E7C5D">
      <w:pPr>
        <w:spacing w:after="0" w:line="240" w:lineRule="auto"/>
        <w:jc w:val="center"/>
        <w:rPr>
          <w:rFonts w:ascii="Times New Roman" w:hAnsi="Times New Roman" w:cs="Times New Roman"/>
          <w:sz w:val="24"/>
          <w:szCs w:val="24"/>
          <w:lang w:val="ru-RU"/>
        </w:rPr>
      </w:pPr>
      <w:r w:rsidRPr="006E7C5D">
        <w:rPr>
          <w:rFonts w:ascii="Times New Roman" w:hAnsi="Times New Roman" w:cs="Times New Roman"/>
          <w:sz w:val="24"/>
          <w:szCs w:val="24"/>
          <w:lang w:val="ru-RU"/>
        </w:rPr>
        <w:t>StrikePlagiarism антиплагиялық интернет-жүйесі</w:t>
      </w:r>
    </w:p>
    <w:p w:rsidR="006E7C5D" w:rsidRDefault="006E7C5D" w:rsidP="008B5368">
      <w:pPr>
        <w:spacing w:after="0" w:line="240" w:lineRule="auto"/>
        <w:jc w:val="center"/>
        <w:rPr>
          <w:rFonts w:ascii="Times New Roman" w:hAnsi="Times New Roman" w:cs="Times New Roman"/>
          <w:sz w:val="24"/>
          <w:szCs w:val="24"/>
          <w:lang w:val="ru-RU"/>
        </w:rPr>
      </w:pPr>
    </w:p>
    <w:p w:rsidR="006E7C5D" w:rsidRPr="00CF2D70" w:rsidRDefault="006E7C5D" w:rsidP="008B5368">
      <w:pPr>
        <w:spacing w:after="0" w:line="240" w:lineRule="auto"/>
        <w:jc w:val="center"/>
        <w:rPr>
          <w:rFonts w:ascii="Times New Roman" w:hAnsi="Times New Roman" w:cs="Times New Roman"/>
          <w:sz w:val="24"/>
          <w:szCs w:val="24"/>
          <w:lang w:val="ru-RU"/>
        </w:rPr>
      </w:pPr>
    </w:p>
    <w:tbl>
      <w:tblPr>
        <w:tblStyle w:val="a5"/>
        <w:tblW w:w="0" w:type="auto"/>
        <w:tblLook w:val="04A0"/>
      </w:tblPr>
      <w:tblGrid>
        <w:gridCol w:w="540"/>
        <w:gridCol w:w="5664"/>
        <w:gridCol w:w="3650"/>
      </w:tblGrid>
      <w:tr w:rsidR="001E1D57" w:rsidRPr="00F42B15" w:rsidTr="00F42B15">
        <w:tc>
          <w:tcPr>
            <w:tcW w:w="540" w:type="dxa"/>
            <w:vAlign w:val="center"/>
          </w:tcPr>
          <w:p w:rsidR="00F42B15" w:rsidRDefault="001E1D57" w:rsidP="00F42B15">
            <w:pPr>
              <w:jc w:val="center"/>
              <w:rPr>
                <w:rFonts w:ascii="Times New Roman" w:hAnsi="Times New Roman" w:cs="Times New Roman"/>
                <w:sz w:val="24"/>
                <w:szCs w:val="24"/>
                <w:lang w:val="ru-RU"/>
              </w:rPr>
            </w:pPr>
            <w:r w:rsidRPr="00F42B15">
              <w:rPr>
                <w:rFonts w:ascii="Times New Roman" w:hAnsi="Times New Roman" w:cs="Times New Roman"/>
                <w:sz w:val="24"/>
                <w:szCs w:val="24"/>
                <w:lang w:val="ru-RU"/>
              </w:rPr>
              <w:t xml:space="preserve">№ </w:t>
            </w:r>
          </w:p>
          <w:p w:rsidR="001E1D57" w:rsidRPr="00F42B15" w:rsidRDefault="001E1D57" w:rsidP="00F42B15">
            <w:pPr>
              <w:jc w:val="center"/>
              <w:rPr>
                <w:rFonts w:ascii="Times New Roman" w:hAnsi="Times New Roman" w:cs="Times New Roman"/>
                <w:sz w:val="24"/>
                <w:szCs w:val="24"/>
                <w:lang w:val="ru-RU"/>
              </w:rPr>
            </w:pPr>
            <w:r w:rsidRPr="00F42B15">
              <w:rPr>
                <w:rFonts w:ascii="Times New Roman" w:hAnsi="Times New Roman" w:cs="Times New Roman"/>
                <w:sz w:val="24"/>
                <w:szCs w:val="24"/>
                <w:lang w:val="ru-RU"/>
              </w:rPr>
              <w:t>п/п</w:t>
            </w:r>
          </w:p>
        </w:tc>
        <w:tc>
          <w:tcPr>
            <w:tcW w:w="5664" w:type="dxa"/>
            <w:vAlign w:val="center"/>
          </w:tcPr>
          <w:p w:rsidR="001E1D57" w:rsidRPr="00F42B15" w:rsidRDefault="006E7C5D" w:rsidP="00F42B15">
            <w:pPr>
              <w:jc w:val="center"/>
              <w:rPr>
                <w:rFonts w:ascii="Times New Roman" w:hAnsi="Times New Roman" w:cs="Times New Roman"/>
                <w:sz w:val="24"/>
                <w:szCs w:val="24"/>
                <w:lang w:val="ru-RU"/>
              </w:rPr>
            </w:pPr>
            <w:r w:rsidRPr="00F42B15">
              <w:rPr>
                <w:rFonts w:ascii="Times New Roman" w:hAnsi="Times New Roman" w:cs="Times New Roman"/>
                <w:sz w:val="24"/>
                <w:szCs w:val="24"/>
                <w:lang w:val="ru-RU"/>
              </w:rPr>
              <w:t>Кафедр</w:t>
            </w:r>
            <w:r>
              <w:rPr>
                <w:rFonts w:ascii="Times New Roman" w:hAnsi="Times New Roman" w:cs="Times New Roman"/>
                <w:sz w:val="24"/>
                <w:szCs w:val="24"/>
                <w:lang w:val="ru-RU"/>
              </w:rPr>
              <w:t>а атауы</w:t>
            </w:r>
          </w:p>
        </w:tc>
        <w:tc>
          <w:tcPr>
            <w:tcW w:w="3650" w:type="dxa"/>
            <w:vAlign w:val="center"/>
          </w:tcPr>
          <w:p w:rsidR="001E1D57" w:rsidRPr="00F42B15" w:rsidRDefault="006E7C5D" w:rsidP="00F42B15">
            <w:pPr>
              <w:jc w:val="center"/>
              <w:rPr>
                <w:rFonts w:ascii="Times New Roman" w:hAnsi="Times New Roman" w:cs="Times New Roman"/>
                <w:sz w:val="24"/>
                <w:szCs w:val="24"/>
                <w:lang w:val="ru-RU"/>
              </w:rPr>
            </w:pPr>
            <w:r w:rsidRPr="006E7C5D">
              <w:rPr>
                <w:rFonts w:ascii="Times New Roman" w:hAnsi="Times New Roman" w:cs="Times New Roman"/>
                <w:sz w:val="24"/>
                <w:szCs w:val="24"/>
                <w:lang w:val="ru-RU"/>
              </w:rPr>
              <w:t>Кафедра бойынша бітіруші жұмыстарды тексеруге жауапты қызметкер</w:t>
            </w:r>
          </w:p>
        </w:tc>
      </w:tr>
      <w:tr w:rsidR="001E1D57" w:rsidRPr="00F42B15" w:rsidTr="00F42B15">
        <w:tc>
          <w:tcPr>
            <w:tcW w:w="540" w:type="dxa"/>
          </w:tcPr>
          <w:p w:rsidR="001E1D57" w:rsidRPr="00F42B15" w:rsidRDefault="00304001" w:rsidP="001E1D57">
            <w:pPr>
              <w:jc w:val="center"/>
              <w:rPr>
                <w:rFonts w:ascii="Times New Roman" w:hAnsi="Times New Roman" w:cs="Times New Roman"/>
                <w:sz w:val="24"/>
                <w:szCs w:val="24"/>
                <w:lang w:val="ru-RU"/>
              </w:rPr>
            </w:pPr>
            <w:r w:rsidRPr="00F42B15">
              <w:rPr>
                <w:rFonts w:ascii="Times New Roman" w:hAnsi="Times New Roman" w:cs="Times New Roman"/>
                <w:sz w:val="24"/>
                <w:szCs w:val="24"/>
                <w:lang w:val="ru-RU"/>
              </w:rPr>
              <w:t>1</w:t>
            </w:r>
          </w:p>
        </w:tc>
        <w:tc>
          <w:tcPr>
            <w:tcW w:w="5664" w:type="dxa"/>
          </w:tcPr>
          <w:p w:rsidR="006E7C5D" w:rsidRPr="006E7C5D" w:rsidRDefault="006E7C5D" w:rsidP="006E7C5D">
            <w:pPr>
              <w:rPr>
                <w:rFonts w:ascii="Times New Roman" w:hAnsi="Times New Roman" w:cs="Times New Roman"/>
                <w:sz w:val="24"/>
                <w:szCs w:val="24"/>
                <w:lang w:val="ru-RU"/>
              </w:rPr>
            </w:pPr>
            <w:r w:rsidRPr="006E7C5D">
              <w:rPr>
                <w:rFonts w:ascii="Times New Roman" w:hAnsi="Times New Roman" w:cs="Times New Roman"/>
                <w:sz w:val="24"/>
                <w:szCs w:val="24"/>
                <w:lang w:val="ru-RU"/>
              </w:rPr>
              <w:t>Психология және әлеуметтік-гуманитарлық пәндер</w:t>
            </w:r>
          </w:p>
          <w:p w:rsidR="001E1D57" w:rsidRPr="00F42B15" w:rsidRDefault="001E1D57" w:rsidP="006E7C5D">
            <w:pPr>
              <w:rPr>
                <w:rFonts w:ascii="Times New Roman" w:hAnsi="Times New Roman" w:cs="Times New Roman"/>
                <w:sz w:val="24"/>
                <w:szCs w:val="24"/>
                <w:lang w:val="ru-RU"/>
              </w:rPr>
            </w:pPr>
          </w:p>
        </w:tc>
        <w:tc>
          <w:tcPr>
            <w:tcW w:w="3650" w:type="dxa"/>
          </w:tcPr>
          <w:p w:rsidR="001E1D57" w:rsidRPr="00F42B15" w:rsidRDefault="00304001" w:rsidP="00304001">
            <w:pPr>
              <w:rPr>
                <w:rFonts w:ascii="Times New Roman" w:hAnsi="Times New Roman" w:cs="Times New Roman"/>
                <w:sz w:val="24"/>
                <w:szCs w:val="24"/>
                <w:lang w:val="ru-RU"/>
              </w:rPr>
            </w:pPr>
            <w:r w:rsidRPr="00F42B15">
              <w:rPr>
                <w:rFonts w:ascii="Times New Roman" w:hAnsi="Times New Roman" w:cs="Times New Roman"/>
                <w:sz w:val="24"/>
                <w:szCs w:val="24"/>
                <w:lang w:val="ru-RU"/>
              </w:rPr>
              <w:t>Омарова С.К.</w:t>
            </w:r>
          </w:p>
        </w:tc>
      </w:tr>
      <w:tr w:rsidR="00304001" w:rsidRPr="00F42B15" w:rsidTr="00F42B15">
        <w:tc>
          <w:tcPr>
            <w:tcW w:w="540" w:type="dxa"/>
          </w:tcPr>
          <w:p w:rsidR="00304001" w:rsidRPr="00F42B15" w:rsidRDefault="00304001" w:rsidP="001E1D57">
            <w:pPr>
              <w:jc w:val="center"/>
              <w:rPr>
                <w:rFonts w:ascii="Times New Roman" w:hAnsi="Times New Roman" w:cs="Times New Roman"/>
                <w:sz w:val="24"/>
                <w:szCs w:val="24"/>
                <w:lang w:val="ru-RU"/>
              </w:rPr>
            </w:pPr>
            <w:r w:rsidRPr="00F42B15">
              <w:rPr>
                <w:rFonts w:ascii="Times New Roman" w:hAnsi="Times New Roman" w:cs="Times New Roman"/>
                <w:sz w:val="24"/>
                <w:szCs w:val="24"/>
                <w:lang w:val="ru-RU"/>
              </w:rPr>
              <w:t>2</w:t>
            </w:r>
          </w:p>
        </w:tc>
        <w:tc>
          <w:tcPr>
            <w:tcW w:w="5664" w:type="dxa"/>
          </w:tcPr>
          <w:p w:rsidR="006E7C5D" w:rsidRPr="006E7C5D" w:rsidRDefault="006E7C5D" w:rsidP="006E7C5D">
            <w:pPr>
              <w:rPr>
                <w:rFonts w:ascii="Times New Roman" w:hAnsi="Times New Roman" w:cs="Times New Roman"/>
                <w:sz w:val="24"/>
                <w:szCs w:val="24"/>
                <w:lang w:val="ru-RU"/>
              </w:rPr>
            </w:pPr>
            <w:r w:rsidRPr="006E7C5D">
              <w:rPr>
                <w:rFonts w:ascii="Times New Roman" w:hAnsi="Times New Roman" w:cs="Times New Roman"/>
                <w:sz w:val="24"/>
                <w:szCs w:val="24"/>
                <w:lang w:val="ru-RU"/>
              </w:rPr>
              <w:t>Қылмыстық-құқықтық пәндер</w:t>
            </w:r>
          </w:p>
          <w:p w:rsidR="00304001" w:rsidRPr="00F42B15" w:rsidRDefault="00304001" w:rsidP="00304001">
            <w:pPr>
              <w:rPr>
                <w:rFonts w:ascii="Times New Roman" w:hAnsi="Times New Roman" w:cs="Times New Roman"/>
                <w:sz w:val="24"/>
                <w:szCs w:val="24"/>
                <w:lang w:val="ru-RU"/>
              </w:rPr>
            </w:pPr>
          </w:p>
        </w:tc>
        <w:tc>
          <w:tcPr>
            <w:tcW w:w="3650" w:type="dxa"/>
          </w:tcPr>
          <w:p w:rsidR="00304001" w:rsidRPr="00F42B15" w:rsidRDefault="00304001" w:rsidP="00304001">
            <w:pPr>
              <w:rPr>
                <w:rFonts w:ascii="Times New Roman" w:hAnsi="Times New Roman" w:cs="Times New Roman"/>
                <w:sz w:val="24"/>
                <w:szCs w:val="24"/>
                <w:lang w:val="ru-RU"/>
              </w:rPr>
            </w:pPr>
            <w:r w:rsidRPr="00F42B15">
              <w:rPr>
                <w:rFonts w:ascii="Times New Roman" w:hAnsi="Times New Roman" w:cs="Times New Roman"/>
                <w:sz w:val="24"/>
                <w:szCs w:val="24"/>
                <w:lang w:val="ru-RU"/>
              </w:rPr>
              <w:t>Егизбаев Н.О.</w:t>
            </w:r>
          </w:p>
        </w:tc>
      </w:tr>
      <w:tr w:rsidR="00304001" w:rsidRPr="00F42B15" w:rsidTr="00F42B15">
        <w:tc>
          <w:tcPr>
            <w:tcW w:w="540" w:type="dxa"/>
          </w:tcPr>
          <w:p w:rsidR="00304001" w:rsidRPr="00F42B15" w:rsidRDefault="00304001" w:rsidP="001E1D57">
            <w:pPr>
              <w:jc w:val="center"/>
              <w:rPr>
                <w:rFonts w:ascii="Times New Roman" w:hAnsi="Times New Roman" w:cs="Times New Roman"/>
                <w:sz w:val="24"/>
                <w:szCs w:val="24"/>
                <w:lang w:val="ru-RU"/>
              </w:rPr>
            </w:pPr>
            <w:r w:rsidRPr="00F42B15">
              <w:rPr>
                <w:rFonts w:ascii="Times New Roman" w:hAnsi="Times New Roman" w:cs="Times New Roman"/>
                <w:sz w:val="24"/>
                <w:szCs w:val="24"/>
                <w:lang w:val="ru-RU"/>
              </w:rPr>
              <w:t>3</w:t>
            </w:r>
          </w:p>
        </w:tc>
        <w:tc>
          <w:tcPr>
            <w:tcW w:w="5664" w:type="dxa"/>
          </w:tcPr>
          <w:p w:rsidR="006E7C5D" w:rsidRPr="006E7C5D" w:rsidRDefault="006E7C5D" w:rsidP="006E7C5D">
            <w:pPr>
              <w:rPr>
                <w:rFonts w:ascii="Times New Roman" w:hAnsi="Times New Roman" w:cs="Times New Roman"/>
                <w:sz w:val="24"/>
                <w:szCs w:val="24"/>
                <w:lang w:val="ru-RU"/>
              </w:rPr>
            </w:pPr>
            <w:r w:rsidRPr="006E7C5D">
              <w:rPr>
                <w:rFonts w:ascii="Times New Roman" w:hAnsi="Times New Roman" w:cs="Times New Roman"/>
                <w:sz w:val="24"/>
                <w:szCs w:val="24"/>
                <w:lang w:val="ru-RU"/>
              </w:rPr>
              <w:t>Азаматтық-құқықтық пәндер</w:t>
            </w:r>
          </w:p>
          <w:p w:rsidR="00304001" w:rsidRPr="00F42B15" w:rsidRDefault="00304001" w:rsidP="00304001">
            <w:pPr>
              <w:rPr>
                <w:rFonts w:ascii="Times New Roman" w:hAnsi="Times New Roman" w:cs="Times New Roman"/>
                <w:sz w:val="24"/>
                <w:szCs w:val="24"/>
                <w:lang w:val="ru-RU"/>
              </w:rPr>
            </w:pPr>
          </w:p>
        </w:tc>
        <w:tc>
          <w:tcPr>
            <w:tcW w:w="3650" w:type="dxa"/>
          </w:tcPr>
          <w:p w:rsidR="00304001" w:rsidRPr="00F42B15" w:rsidRDefault="00304001" w:rsidP="00B04313">
            <w:pPr>
              <w:rPr>
                <w:rFonts w:ascii="Times New Roman" w:hAnsi="Times New Roman" w:cs="Times New Roman"/>
                <w:sz w:val="24"/>
                <w:szCs w:val="24"/>
                <w:lang w:val="ru-RU"/>
              </w:rPr>
            </w:pPr>
            <w:r w:rsidRPr="00F42B15">
              <w:rPr>
                <w:rFonts w:ascii="Times New Roman" w:hAnsi="Times New Roman" w:cs="Times New Roman"/>
                <w:sz w:val="24"/>
                <w:szCs w:val="24"/>
                <w:lang w:val="ru-RU"/>
              </w:rPr>
              <w:t>Аккулов Р.Т.</w:t>
            </w:r>
          </w:p>
        </w:tc>
      </w:tr>
      <w:tr w:rsidR="00304001" w:rsidRPr="00F42B15" w:rsidTr="00F42B15">
        <w:tc>
          <w:tcPr>
            <w:tcW w:w="540" w:type="dxa"/>
          </w:tcPr>
          <w:p w:rsidR="00304001" w:rsidRPr="00F42B15" w:rsidRDefault="00304001" w:rsidP="001E1D57">
            <w:pPr>
              <w:jc w:val="center"/>
              <w:rPr>
                <w:rFonts w:ascii="Times New Roman" w:hAnsi="Times New Roman" w:cs="Times New Roman"/>
                <w:sz w:val="24"/>
                <w:szCs w:val="24"/>
                <w:lang w:val="ru-RU"/>
              </w:rPr>
            </w:pPr>
            <w:r w:rsidRPr="00F42B15">
              <w:rPr>
                <w:rFonts w:ascii="Times New Roman" w:hAnsi="Times New Roman" w:cs="Times New Roman"/>
                <w:sz w:val="24"/>
                <w:szCs w:val="24"/>
                <w:lang w:val="ru-RU"/>
              </w:rPr>
              <w:t>4</w:t>
            </w:r>
          </w:p>
        </w:tc>
        <w:tc>
          <w:tcPr>
            <w:tcW w:w="5664" w:type="dxa"/>
          </w:tcPr>
          <w:p w:rsidR="006E7C5D" w:rsidRPr="006E7C5D" w:rsidRDefault="006E7C5D" w:rsidP="006E7C5D">
            <w:pPr>
              <w:rPr>
                <w:rFonts w:ascii="Times New Roman" w:hAnsi="Times New Roman" w:cs="Times New Roman"/>
                <w:sz w:val="24"/>
                <w:szCs w:val="24"/>
                <w:lang w:val="ru-RU"/>
              </w:rPr>
            </w:pPr>
            <w:r w:rsidRPr="006E7C5D">
              <w:rPr>
                <w:rFonts w:ascii="Times New Roman" w:hAnsi="Times New Roman" w:cs="Times New Roman"/>
                <w:sz w:val="24"/>
                <w:szCs w:val="24"/>
                <w:lang w:val="ru-RU"/>
              </w:rPr>
              <w:t>Экономика және инновациялық бизнес</w:t>
            </w:r>
          </w:p>
          <w:p w:rsidR="00304001" w:rsidRPr="00F42B15" w:rsidRDefault="00304001" w:rsidP="00304001">
            <w:pPr>
              <w:rPr>
                <w:rFonts w:ascii="Times New Roman" w:hAnsi="Times New Roman" w:cs="Times New Roman"/>
                <w:sz w:val="24"/>
                <w:szCs w:val="24"/>
                <w:lang w:val="ru-RU"/>
              </w:rPr>
            </w:pPr>
          </w:p>
        </w:tc>
        <w:tc>
          <w:tcPr>
            <w:tcW w:w="3650" w:type="dxa"/>
          </w:tcPr>
          <w:p w:rsidR="00304001" w:rsidRPr="00F42B15" w:rsidRDefault="00E31000" w:rsidP="00304001">
            <w:pPr>
              <w:rPr>
                <w:rFonts w:ascii="Times New Roman" w:hAnsi="Times New Roman" w:cs="Times New Roman"/>
                <w:sz w:val="24"/>
                <w:szCs w:val="24"/>
                <w:lang w:val="ru-RU"/>
              </w:rPr>
            </w:pPr>
            <w:r w:rsidRPr="00F42B15">
              <w:rPr>
                <w:rFonts w:ascii="Times New Roman" w:hAnsi="Times New Roman" w:cs="Times New Roman"/>
                <w:sz w:val="24"/>
                <w:szCs w:val="24"/>
                <w:lang w:val="ru-RU"/>
              </w:rPr>
              <w:t>Махатова Н.Л.</w:t>
            </w:r>
          </w:p>
        </w:tc>
      </w:tr>
      <w:tr w:rsidR="00304001" w:rsidRPr="00F42B15" w:rsidTr="00F42B15">
        <w:tc>
          <w:tcPr>
            <w:tcW w:w="540" w:type="dxa"/>
          </w:tcPr>
          <w:p w:rsidR="00304001" w:rsidRPr="00F42B15" w:rsidRDefault="00304001" w:rsidP="001E1D57">
            <w:pPr>
              <w:jc w:val="center"/>
              <w:rPr>
                <w:rFonts w:ascii="Times New Roman" w:hAnsi="Times New Roman" w:cs="Times New Roman"/>
                <w:sz w:val="24"/>
                <w:szCs w:val="24"/>
                <w:lang w:val="ru-RU"/>
              </w:rPr>
            </w:pPr>
            <w:r w:rsidRPr="00F42B15">
              <w:rPr>
                <w:rFonts w:ascii="Times New Roman" w:hAnsi="Times New Roman" w:cs="Times New Roman"/>
                <w:sz w:val="24"/>
                <w:szCs w:val="24"/>
                <w:lang w:val="ru-RU"/>
              </w:rPr>
              <w:t>5</w:t>
            </w:r>
          </w:p>
        </w:tc>
        <w:tc>
          <w:tcPr>
            <w:tcW w:w="5664" w:type="dxa"/>
          </w:tcPr>
          <w:p w:rsidR="006E7C5D" w:rsidRPr="006E7C5D" w:rsidRDefault="006E7C5D" w:rsidP="006E7C5D">
            <w:pPr>
              <w:rPr>
                <w:rFonts w:ascii="Times New Roman" w:hAnsi="Times New Roman" w:cs="Times New Roman"/>
                <w:sz w:val="24"/>
                <w:szCs w:val="24"/>
                <w:lang w:val="ru-RU"/>
              </w:rPr>
            </w:pPr>
            <w:r w:rsidRPr="006E7C5D">
              <w:rPr>
                <w:rFonts w:ascii="Times New Roman" w:hAnsi="Times New Roman" w:cs="Times New Roman"/>
                <w:sz w:val="24"/>
                <w:szCs w:val="24"/>
                <w:lang w:val="ru-RU"/>
              </w:rPr>
              <w:t>Ақпараттық технологиялар</w:t>
            </w:r>
          </w:p>
          <w:p w:rsidR="00304001" w:rsidRPr="00F42B15" w:rsidRDefault="00304001" w:rsidP="00304001">
            <w:pPr>
              <w:rPr>
                <w:rFonts w:ascii="Times New Roman" w:hAnsi="Times New Roman" w:cs="Times New Roman"/>
                <w:sz w:val="24"/>
                <w:szCs w:val="24"/>
                <w:lang w:val="ru-RU"/>
              </w:rPr>
            </w:pPr>
          </w:p>
        </w:tc>
        <w:tc>
          <w:tcPr>
            <w:tcW w:w="3650" w:type="dxa"/>
          </w:tcPr>
          <w:p w:rsidR="00304001" w:rsidRPr="00F42B15" w:rsidRDefault="00304001" w:rsidP="00304001">
            <w:pPr>
              <w:rPr>
                <w:rFonts w:ascii="Times New Roman" w:hAnsi="Times New Roman" w:cs="Times New Roman"/>
                <w:sz w:val="24"/>
                <w:szCs w:val="24"/>
                <w:lang w:val="ru-RU"/>
              </w:rPr>
            </w:pPr>
            <w:r w:rsidRPr="00F42B15">
              <w:rPr>
                <w:rFonts w:ascii="Times New Roman" w:hAnsi="Times New Roman" w:cs="Times New Roman"/>
                <w:sz w:val="24"/>
                <w:szCs w:val="24"/>
                <w:lang w:val="ru-RU"/>
              </w:rPr>
              <w:t>Есентемирова А.К.</w:t>
            </w:r>
          </w:p>
        </w:tc>
      </w:tr>
      <w:tr w:rsidR="00304001" w:rsidRPr="00F42B15" w:rsidTr="00F42B15">
        <w:tc>
          <w:tcPr>
            <w:tcW w:w="540" w:type="dxa"/>
          </w:tcPr>
          <w:p w:rsidR="00304001" w:rsidRPr="00F42B15" w:rsidRDefault="00304001" w:rsidP="001E1D57">
            <w:pPr>
              <w:jc w:val="center"/>
              <w:rPr>
                <w:rFonts w:ascii="Times New Roman" w:hAnsi="Times New Roman" w:cs="Times New Roman"/>
                <w:sz w:val="24"/>
                <w:szCs w:val="24"/>
                <w:lang w:val="ru-RU"/>
              </w:rPr>
            </w:pPr>
            <w:r w:rsidRPr="00F42B15">
              <w:rPr>
                <w:rFonts w:ascii="Times New Roman" w:hAnsi="Times New Roman" w:cs="Times New Roman"/>
                <w:sz w:val="24"/>
                <w:szCs w:val="24"/>
                <w:lang w:val="ru-RU"/>
              </w:rPr>
              <w:t>6</w:t>
            </w:r>
          </w:p>
        </w:tc>
        <w:tc>
          <w:tcPr>
            <w:tcW w:w="5664" w:type="dxa"/>
          </w:tcPr>
          <w:p w:rsidR="006E7C5D" w:rsidRDefault="006E7C5D" w:rsidP="006E7C5D">
            <w:pPr>
              <w:rPr>
                <w:rFonts w:ascii="Times New Roman" w:hAnsi="Times New Roman" w:cs="Times New Roman"/>
                <w:b/>
                <w:sz w:val="24"/>
                <w:szCs w:val="24"/>
                <w:lang w:val="ru-RU"/>
              </w:rPr>
            </w:pPr>
            <w:r w:rsidRPr="006E7C5D">
              <w:rPr>
                <w:rFonts w:ascii="Times New Roman" w:hAnsi="Times New Roman" w:cs="Times New Roman"/>
                <w:sz w:val="24"/>
                <w:szCs w:val="24"/>
                <w:lang w:val="ru-RU"/>
              </w:rPr>
              <w:t>Дизайн, қызмет көрсету және туризм</w:t>
            </w:r>
          </w:p>
          <w:p w:rsidR="00304001" w:rsidRPr="00F42B15" w:rsidRDefault="00304001" w:rsidP="00304001">
            <w:pPr>
              <w:rPr>
                <w:rFonts w:ascii="Times New Roman" w:hAnsi="Times New Roman" w:cs="Times New Roman"/>
                <w:sz w:val="24"/>
                <w:szCs w:val="24"/>
                <w:lang w:val="ru-RU"/>
              </w:rPr>
            </w:pPr>
          </w:p>
        </w:tc>
        <w:tc>
          <w:tcPr>
            <w:tcW w:w="3650" w:type="dxa"/>
          </w:tcPr>
          <w:p w:rsidR="00304001" w:rsidRPr="00F42B15" w:rsidRDefault="00E31000" w:rsidP="00304001">
            <w:pPr>
              <w:rPr>
                <w:rFonts w:ascii="Times New Roman" w:hAnsi="Times New Roman" w:cs="Times New Roman"/>
                <w:sz w:val="24"/>
                <w:szCs w:val="24"/>
                <w:lang w:val="ru-RU"/>
              </w:rPr>
            </w:pPr>
            <w:r w:rsidRPr="00F42B15">
              <w:rPr>
                <w:rFonts w:ascii="Times New Roman" w:hAnsi="Times New Roman" w:cs="Times New Roman"/>
                <w:sz w:val="24"/>
                <w:szCs w:val="24"/>
                <w:lang w:val="ru-RU"/>
              </w:rPr>
              <w:t>Байзакова А.С.</w:t>
            </w:r>
          </w:p>
        </w:tc>
      </w:tr>
    </w:tbl>
    <w:p w:rsidR="001E1D57" w:rsidRDefault="001E1D57" w:rsidP="001E1D57">
      <w:pPr>
        <w:jc w:val="right"/>
        <w:rPr>
          <w:rFonts w:ascii="Times New Roman" w:hAnsi="Times New Roman" w:cs="Times New Roman"/>
          <w:sz w:val="24"/>
          <w:szCs w:val="24"/>
          <w:lang w:val="ru-RU"/>
        </w:rPr>
      </w:pPr>
    </w:p>
    <w:p w:rsidR="002A08B5" w:rsidRDefault="002A08B5" w:rsidP="008B5368">
      <w:pPr>
        <w:spacing w:after="0" w:line="240" w:lineRule="auto"/>
        <w:jc w:val="center"/>
        <w:rPr>
          <w:rFonts w:ascii="Times New Roman" w:hAnsi="Times New Roman" w:cs="Times New Roman"/>
          <w:sz w:val="24"/>
          <w:szCs w:val="24"/>
          <w:lang w:val="ru-RU"/>
        </w:rPr>
      </w:pPr>
    </w:p>
    <w:p w:rsidR="001E1D57" w:rsidRDefault="001E1D57">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6E7C5D" w:rsidRPr="006E7C5D" w:rsidRDefault="006E7C5D" w:rsidP="006E7C5D">
      <w:pPr>
        <w:spacing w:after="0" w:line="240" w:lineRule="auto"/>
        <w:jc w:val="right"/>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lastRenderedPageBreak/>
        <w:t>2-қосымша</w:t>
      </w:r>
    </w:p>
    <w:p w:rsidR="006E7C5D" w:rsidRPr="006E7C5D" w:rsidRDefault="006E7C5D" w:rsidP="006E7C5D">
      <w:pPr>
        <w:spacing w:after="0" w:line="240" w:lineRule="auto"/>
        <w:rPr>
          <w:rFonts w:ascii="Times New Roman" w:eastAsia="Luxi Sans" w:hAnsi="Times New Roman" w:cs="Times New Roman"/>
          <w:sz w:val="24"/>
          <w:szCs w:val="24"/>
          <w:lang w:val="ru-RU"/>
        </w:rPr>
      </w:pP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(Хаттамалар электрондық файл түрінде жасалады және университеттің есептік жазбасына әрбір жұмысқа бекітіледі)</w:t>
      </w:r>
    </w:p>
    <w:p w:rsidR="006E7C5D" w:rsidRPr="006E7C5D" w:rsidRDefault="006E7C5D" w:rsidP="006E7C5D">
      <w:pPr>
        <w:spacing w:after="0" w:line="240" w:lineRule="auto"/>
        <w:rPr>
          <w:rFonts w:ascii="Times New Roman" w:eastAsia="Luxi Sans" w:hAnsi="Times New Roman" w:cs="Times New Roman"/>
          <w:sz w:val="24"/>
          <w:szCs w:val="24"/>
          <w:lang w:val="ru-RU"/>
        </w:rPr>
      </w:pPr>
    </w:p>
    <w:p w:rsidR="006E7C5D" w:rsidRPr="006E7C5D" w:rsidRDefault="006E7C5D" w:rsidP="006E7C5D">
      <w:pPr>
        <w:spacing w:after="0" w:line="240" w:lineRule="auto"/>
        <w:rPr>
          <w:rFonts w:ascii="Times New Roman" w:eastAsia="Luxi Sans" w:hAnsi="Times New Roman" w:cs="Times New Roman"/>
          <w:sz w:val="24"/>
          <w:szCs w:val="24"/>
          <w:lang w:val="ru-RU"/>
        </w:rPr>
      </w:pP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Жұмыстарды тексеру рәсіміне қосымша</w:t>
      </w: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StrikePlagiarism пнтиплагиялық интернет-жүйесі</w:t>
      </w:r>
    </w:p>
    <w:p w:rsidR="006E7C5D" w:rsidRPr="006E7C5D" w:rsidRDefault="006E7C5D" w:rsidP="006E7C5D">
      <w:pPr>
        <w:spacing w:after="0" w:line="240" w:lineRule="auto"/>
        <w:rPr>
          <w:rFonts w:ascii="Times New Roman" w:eastAsia="Luxi Sans" w:hAnsi="Times New Roman" w:cs="Times New Roman"/>
          <w:sz w:val="24"/>
          <w:szCs w:val="24"/>
          <w:lang w:val="ru-RU"/>
        </w:rPr>
      </w:pPr>
    </w:p>
    <w:p w:rsidR="006E7C5D" w:rsidRPr="006E7C5D" w:rsidRDefault="006E7C5D" w:rsidP="006E7C5D">
      <w:pPr>
        <w:spacing w:after="0" w:line="240" w:lineRule="auto"/>
        <w:jc w:val="center"/>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Кафедра операторымен жұмыс қабылдау ХАТТАМАСЫ</w:t>
      </w:r>
    </w:p>
    <w:p w:rsidR="006E7C5D" w:rsidRPr="006E7C5D" w:rsidRDefault="006E7C5D" w:rsidP="006E7C5D">
      <w:pPr>
        <w:spacing w:after="0" w:line="240" w:lineRule="auto"/>
        <w:jc w:val="center"/>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жазбаша және электрондық нұсқалардың сәйкестігін растау</w:t>
      </w:r>
    </w:p>
    <w:p w:rsidR="006E7C5D" w:rsidRPr="006E7C5D" w:rsidRDefault="006E7C5D" w:rsidP="006E7C5D">
      <w:pPr>
        <w:spacing w:after="0" w:line="240" w:lineRule="auto"/>
        <w:rPr>
          <w:rFonts w:ascii="Times New Roman" w:eastAsia="Luxi Sans" w:hAnsi="Times New Roman" w:cs="Times New Roman"/>
          <w:sz w:val="24"/>
          <w:szCs w:val="24"/>
          <w:lang w:val="ru-RU"/>
        </w:rPr>
      </w:pP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1.</w:t>
      </w:r>
      <w:r w:rsidRPr="006E7C5D">
        <w:rPr>
          <w:rFonts w:ascii="Times New Roman" w:eastAsia="Luxi Sans" w:hAnsi="Times New Roman" w:cs="Times New Roman"/>
          <w:sz w:val="24"/>
          <w:szCs w:val="24"/>
          <w:lang w:val="ru-RU"/>
        </w:rPr>
        <w:tab/>
        <w:t>Авторы: .......................…</w:t>
      </w: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2.</w:t>
      </w:r>
      <w:r w:rsidRPr="006E7C5D">
        <w:rPr>
          <w:rFonts w:ascii="Times New Roman" w:eastAsia="Luxi Sans" w:hAnsi="Times New Roman" w:cs="Times New Roman"/>
          <w:sz w:val="24"/>
          <w:szCs w:val="24"/>
          <w:lang w:val="ru-RU"/>
        </w:rPr>
        <w:tab/>
        <w:t>Атауы: ...................…………</w:t>
      </w: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3.</w:t>
      </w:r>
      <w:r w:rsidRPr="006E7C5D">
        <w:rPr>
          <w:rFonts w:ascii="Times New Roman" w:eastAsia="Luxi Sans" w:hAnsi="Times New Roman" w:cs="Times New Roman"/>
          <w:sz w:val="24"/>
          <w:szCs w:val="24"/>
          <w:lang w:val="ru-RU"/>
        </w:rPr>
        <w:tab/>
        <w:t>Ғылыми Жетекшісі: ...................……</w:t>
      </w: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4.</w:t>
      </w:r>
      <w:r w:rsidRPr="006E7C5D">
        <w:rPr>
          <w:rFonts w:ascii="Times New Roman" w:eastAsia="Luxi Sans" w:hAnsi="Times New Roman" w:cs="Times New Roman"/>
          <w:sz w:val="24"/>
          <w:szCs w:val="24"/>
          <w:lang w:val="ru-RU"/>
        </w:rPr>
        <w:tab/>
        <w:t>Жүйе операторы: …………………………</w:t>
      </w: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5.</w:t>
      </w:r>
      <w:r w:rsidRPr="006E7C5D">
        <w:rPr>
          <w:rFonts w:ascii="Times New Roman" w:eastAsia="Luxi Sans" w:hAnsi="Times New Roman" w:cs="Times New Roman"/>
          <w:sz w:val="24"/>
          <w:szCs w:val="24"/>
          <w:lang w:val="ru-RU"/>
        </w:rPr>
        <w:tab/>
        <w:t>Жұмысты жүктеу күні: .........................……</w:t>
      </w: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6.</w:t>
      </w:r>
      <w:r w:rsidRPr="006E7C5D">
        <w:rPr>
          <w:rFonts w:ascii="Times New Roman" w:eastAsia="Luxi Sans" w:hAnsi="Times New Roman" w:cs="Times New Roman"/>
          <w:sz w:val="24"/>
          <w:szCs w:val="24"/>
          <w:lang w:val="ru-RU"/>
        </w:rPr>
        <w:tab/>
        <w:t>Бөлімше (Кафедра): ………………………</w:t>
      </w: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7.</w:t>
      </w:r>
      <w:r w:rsidRPr="006E7C5D">
        <w:rPr>
          <w:rFonts w:ascii="Times New Roman" w:eastAsia="Luxi Sans" w:hAnsi="Times New Roman" w:cs="Times New Roman"/>
          <w:sz w:val="24"/>
          <w:szCs w:val="24"/>
          <w:lang w:val="ru-RU"/>
        </w:rPr>
        <w:tab/>
        <w:t xml:space="preserve">Құжат түрі: ………………………… </w:t>
      </w:r>
    </w:p>
    <w:p w:rsidR="006E7C5D" w:rsidRPr="006E7C5D" w:rsidRDefault="006E7C5D" w:rsidP="006E7C5D">
      <w:pPr>
        <w:spacing w:after="0" w:line="240" w:lineRule="auto"/>
        <w:rPr>
          <w:rFonts w:ascii="Times New Roman" w:eastAsia="Luxi Sans" w:hAnsi="Times New Roman" w:cs="Times New Roman"/>
          <w:sz w:val="24"/>
          <w:szCs w:val="24"/>
          <w:lang w:val="ru-RU"/>
        </w:rPr>
      </w:pP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xml:space="preserve">Тексеру нәтижесі: </w:t>
      </w: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Жазбаша нұсқада жұмыс электрондық нұсқамен бірдей</w:t>
      </w:r>
    </w:p>
    <w:p w:rsidR="006E7C5D" w:rsidRPr="006E7C5D" w:rsidRDefault="006E7C5D" w:rsidP="006E7C5D">
      <w:pPr>
        <w:spacing w:after="0" w:line="240" w:lineRule="auto"/>
        <w:rPr>
          <w:rFonts w:ascii="Times New Roman" w:eastAsia="Luxi Sans" w:hAnsi="Times New Roman" w:cs="Times New Roman"/>
          <w:sz w:val="24"/>
          <w:szCs w:val="24"/>
          <w:lang w:val="ru-RU"/>
        </w:rPr>
      </w:pPr>
    </w:p>
    <w:p w:rsidR="006E7C5D" w:rsidRPr="006E7C5D" w:rsidRDefault="006E7C5D" w:rsidP="006E7C5D">
      <w:pPr>
        <w:spacing w:after="0" w:line="240" w:lineRule="auto"/>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xml:space="preserve">Бет саны: ... </w:t>
      </w:r>
    </w:p>
    <w:p w:rsidR="00E52ACE" w:rsidRPr="006E7C5D" w:rsidRDefault="006E7C5D" w:rsidP="006E7C5D">
      <w:pPr>
        <w:spacing w:after="0" w:line="240" w:lineRule="auto"/>
        <w:rPr>
          <w:rFonts w:ascii="Times New Roman" w:hAnsi="Times New Roman" w:cs="Times New Roman"/>
          <w:sz w:val="24"/>
          <w:szCs w:val="24"/>
          <w:lang w:val="ru-RU"/>
        </w:rPr>
      </w:pPr>
      <w:r w:rsidRPr="006E7C5D">
        <w:rPr>
          <w:rFonts w:ascii="Times New Roman" w:eastAsia="Luxi Sans" w:hAnsi="Times New Roman" w:cs="Times New Roman"/>
          <w:sz w:val="24"/>
          <w:szCs w:val="24"/>
          <w:lang w:val="ru-RU"/>
        </w:rPr>
        <w:t>Салыстыру үшін тағайындалған беттердің нөмірлері: … … …</w:t>
      </w:r>
    </w:p>
    <w:p w:rsidR="00E52ACE" w:rsidRPr="00F42B15" w:rsidRDefault="00E52ACE" w:rsidP="008B5368">
      <w:pPr>
        <w:spacing w:after="0" w:line="240" w:lineRule="auto"/>
        <w:rPr>
          <w:rFonts w:ascii="Times New Roman" w:hAnsi="Times New Roman" w:cs="Times New Roman"/>
          <w:sz w:val="24"/>
          <w:szCs w:val="24"/>
          <w:lang w:val="ru-RU"/>
        </w:rPr>
      </w:pPr>
    </w:p>
    <w:p w:rsidR="00E52ACE" w:rsidRPr="00F42B15" w:rsidRDefault="00E52ACE" w:rsidP="008B5368">
      <w:pPr>
        <w:spacing w:after="0" w:line="240" w:lineRule="auto"/>
        <w:rPr>
          <w:rFonts w:ascii="Times New Roman" w:hAnsi="Times New Roman" w:cs="Times New Roman"/>
          <w:sz w:val="24"/>
          <w:szCs w:val="24"/>
          <w:lang w:val="ru-RU"/>
        </w:rPr>
      </w:pPr>
    </w:p>
    <w:p w:rsidR="00E52ACE" w:rsidRPr="00F42B15" w:rsidRDefault="00E52ACE" w:rsidP="008B5368">
      <w:pPr>
        <w:spacing w:after="0" w:line="240" w:lineRule="auto"/>
        <w:jc w:val="right"/>
        <w:rPr>
          <w:rFonts w:ascii="Times New Roman" w:hAnsi="Times New Roman" w:cs="Times New Roman"/>
          <w:sz w:val="24"/>
          <w:szCs w:val="24"/>
          <w:lang w:val="ru-RU"/>
        </w:rPr>
      </w:pPr>
    </w:p>
    <w:p w:rsidR="00E52ACE" w:rsidRPr="00F42B15" w:rsidRDefault="006E7C5D" w:rsidP="008B5368">
      <w:pPr>
        <w:spacing w:after="0" w:line="240" w:lineRule="auto"/>
        <w:jc w:val="right"/>
        <w:rPr>
          <w:rFonts w:ascii="Times New Roman" w:hAnsi="Times New Roman" w:cs="Times New Roman"/>
          <w:i/>
          <w:sz w:val="24"/>
          <w:szCs w:val="24"/>
          <w:lang w:val="ru-RU"/>
        </w:rPr>
      </w:pPr>
      <w:r>
        <w:rPr>
          <w:rFonts w:ascii="Times New Roman" w:hAnsi="Times New Roman" w:cs="Times New Roman"/>
          <w:i/>
          <w:sz w:val="24"/>
          <w:szCs w:val="24"/>
          <w:lang w:val="ru-RU"/>
        </w:rPr>
        <w:t>Жүйе операторының қолы</w:t>
      </w:r>
    </w:p>
    <w:p w:rsidR="00E52ACE" w:rsidRPr="00F42B15" w:rsidRDefault="00E52ACE" w:rsidP="008B5368">
      <w:pPr>
        <w:spacing w:after="0" w:line="240" w:lineRule="auto"/>
        <w:rPr>
          <w:rFonts w:ascii="Times New Roman" w:hAnsi="Times New Roman" w:cs="Times New Roman"/>
          <w:sz w:val="24"/>
          <w:szCs w:val="24"/>
          <w:lang w:val="ru-RU"/>
        </w:rPr>
      </w:pPr>
    </w:p>
    <w:p w:rsidR="00A45767" w:rsidRPr="00F42B15" w:rsidRDefault="00A45767" w:rsidP="008B5368">
      <w:pPr>
        <w:spacing w:after="0" w:line="240" w:lineRule="auto"/>
        <w:rPr>
          <w:rFonts w:ascii="Times New Roman" w:hAnsi="Times New Roman" w:cs="Times New Roman"/>
          <w:sz w:val="24"/>
          <w:szCs w:val="24"/>
          <w:lang w:val="ru-RU"/>
        </w:rPr>
      </w:pPr>
    </w:p>
    <w:p w:rsidR="006E7C5D" w:rsidRPr="006E7C5D" w:rsidRDefault="006E7C5D" w:rsidP="006E7C5D">
      <w:pPr>
        <w:spacing w:after="0" w:line="240" w:lineRule="auto"/>
        <w:rPr>
          <w:rFonts w:ascii="Times New Roman" w:hAnsi="Times New Roman" w:cs="Times New Roman"/>
          <w:sz w:val="24"/>
          <w:szCs w:val="24"/>
          <w:lang w:val="ru-RU"/>
        </w:rPr>
      </w:pPr>
    </w:p>
    <w:p w:rsidR="006E7C5D" w:rsidRPr="006E7C5D" w:rsidRDefault="006E7C5D" w:rsidP="006E7C5D">
      <w:pPr>
        <w:spacing w:after="0" w:line="240" w:lineRule="auto"/>
        <w:rPr>
          <w:rFonts w:ascii="Times New Roman" w:hAnsi="Times New Roman" w:cs="Times New Roman"/>
          <w:sz w:val="24"/>
          <w:szCs w:val="24"/>
          <w:lang w:val="ru-RU"/>
        </w:rPr>
      </w:pPr>
    </w:p>
    <w:p w:rsidR="006E7C5D" w:rsidRPr="006E7C5D" w:rsidRDefault="006E7C5D" w:rsidP="006E7C5D">
      <w:pPr>
        <w:spacing w:after="0" w:line="240" w:lineRule="auto"/>
        <w:rPr>
          <w:rFonts w:ascii="Times New Roman" w:hAnsi="Times New Roman" w:cs="Times New Roman"/>
          <w:sz w:val="24"/>
          <w:szCs w:val="24"/>
          <w:lang w:val="ru-RU"/>
        </w:rPr>
      </w:pPr>
      <w:r w:rsidRPr="006E7C5D">
        <w:rPr>
          <w:rFonts w:ascii="Times New Roman" w:hAnsi="Times New Roman" w:cs="Times New Roman"/>
          <w:sz w:val="24"/>
          <w:szCs w:val="24"/>
          <w:lang w:val="ru-RU"/>
        </w:rPr>
        <w:t xml:space="preserve">Осы </w:t>
      </w:r>
      <w:r>
        <w:rPr>
          <w:rFonts w:ascii="Times New Roman" w:hAnsi="Times New Roman" w:cs="Times New Roman"/>
          <w:sz w:val="24"/>
          <w:szCs w:val="24"/>
          <w:lang w:val="ru-RU"/>
        </w:rPr>
        <w:t>хаттама екі данада жасалды</w:t>
      </w:r>
      <w:r w:rsidRPr="006E7C5D">
        <w:rPr>
          <w:rFonts w:ascii="Times New Roman" w:hAnsi="Times New Roman" w:cs="Times New Roman"/>
          <w:sz w:val="24"/>
          <w:szCs w:val="24"/>
          <w:lang w:val="ru-RU"/>
        </w:rPr>
        <w:t>:</w:t>
      </w:r>
    </w:p>
    <w:p w:rsidR="006E7C5D" w:rsidRPr="006E7C5D" w:rsidRDefault="006E7C5D" w:rsidP="006E7C5D">
      <w:pPr>
        <w:spacing w:after="0" w:line="240" w:lineRule="auto"/>
        <w:rPr>
          <w:rFonts w:ascii="Times New Roman" w:hAnsi="Times New Roman" w:cs="Times New Roman"/>
          <w:sz w:val="24"/>
          <w:szCs w:val="24"/>
          <w:lang w:val="ru-RU"/>
        </w:rPr>
      </w:pPr>
      <w:r w:rsidRPr="006E7C5D">
        <w:rPr>
          <w:rFonts w:ascii="Times New Roman" w:hAnsi="Times New Roman" w:cs="Times New Roman"/>
          <w:sz w:val="24"/>
          <w:szCs w:val="24"/>
          <w:lang w:val="ru-RU"/>
        </w:rPr>
        <w:t>* Жұмыс авторы</w:t>
      </w:r>
    </w:p>
    <w:p w:rsidR="00E85002" w:rsidRPr="00CF2D70" w:rsidRDefault="006E7C5D" w:rsidP="006E7C5D">
      <w:pPr>
        <w:spacing w:after="0" w:line="240" w:lineRule="auto"/>
        <w:rPr>
          <w:rFonts w:ascii="Times New Roman" w:hAnsi="Times New Roman" w:cs="Times New Roman"/>
          <w:sz w:val="24"/>
          <w:szCs w:val="24"/>
          <w:lang w:val="ru-RU"/>
        </w:rPr>
      </w:pPr>
      <w:r w:rsidRPr="006E7C5D">
        <w:rPr>
          <w:rFonts w:ascii="Times New Roman" w:hAnsi="Times New Roman" w:cs="Times New Roman"/>
          <w:sz w:val="24"/>
          <w:szCs w:val="24"/>
          <w:lang w:val="ru-RU"/>
        </w:rPr>
        <w:t>* Жүйе операторы</w:t>
      </w:r>
    </w:p>
    <w:p w:rsidR="00E52ACE" w:rsidRPr="00CF2D70" w:rsidRDefault="00E52ACE" w:rsidP="008B5368">
      <w:pPr>
        <w:spacing w:after="0" w:line="240" w:lineRule="auto"/>
        <w:rPr>
          <w:rFonts w:ascii="Times New Roman" w:eastAsia="Luxi Sans" w:hAnsi="Times New Roman" w:cs="Times New Roman"/>
          <w:b/>
          <w:lang w:val="ru-RU"/>
        </w:rPr>
      </w:pPr>
    </w:p>
    <w:p w:rsidR="00E52ACE" w:rsidRPr="00CF2D70" w:rsidRDefault="00E52ACE" w:rsidP="008B5368">
      <w:pPr>
        <w:spacing w:after="0" w:line="240" w:lineRule="auto"/>
        <w:rPr>
          <w:rFonts w:ascii="Times New Roman" w:eastAsia="Luxi Sans" w:hAnsi="Times New Roman" w:cs="Times New Roman"/>
          <w:b/>
          <w:lang w:val="ru-RU"/>
        </w:rPr>
      </w:pPr>
    </w:p>
    <w:p w:rsidR="00E52ACE" w:rsidRPr="00CF2D70" w:rsidRDefault="00E52ACE" w:rsidP="008B5368">
      <w:pPr>
        <w:spacing w:after="0" w:line="240" w:lineRule="auto"/>
        <w:rPr>
          <w:rFonts w:ascii="Times New Roman" w:eastAsia="Luxi Sans" w:hAnsi="Times New Roman" w:cs="Times New Roman"/>
          <w:b/>
          <w:lang w:val="ru-RU"/>
        </w:rPr>
      </w:pPr>
    </w:p>
    <w:p w:rsidR="00E52ACE" w:rsidRPr="00CF2D70" w:rsidRDefault="00E52ACE" w:rsidP="008B5368">
      <w:pPr>
        <w:spacing w:after="0" w:line="240" w:lineRule="auto"/>
        <w:rPr>
          <w:rFonts w:ascii="Times New Roman" w:eastAsia="Luxi Sans" w:hAnsi="Times New Roman" w:cs="Times New Roman"/>
          <w:b/>
          <w:lang w:val="ru-RU"/>
        </w:rPr>
      </w:pPr>
    </w:p>
    <w:p w:rsidR="00E52ACE" w:rsidRPr="00CF2D70" w:rsidRDefault="00E52ACE" w:rsidP="008B5368">
      <w:pPr>
        <w:spacing w:after="0" w:line="240" w:lineRule="auto"/>
        <w:rPr>
          <w:rFonts w:ascii="Times New Roman" w:eastAsia="Luxi Sans" w:hAnsi="Times New Roman" w:cs="Times New Roman"/>
          <w:b/>
          <w:lang w:val="ru-RU"/>
        </w:rPr>
      </w:pPr>
    </w:p>
    <w:p w:rsidR="00E52ACE" w:rsidRPr="00CF2D70" w:rsidRDefault="00E52ACE" w:rsidP="008B5368">
      <w:pPr>
        <w:spacing w:after="0" w:line="240" w:lineRule="auto"/>
        <w:rPr>
          <w:rFonts w:ascii="Times New Roman" w:eastAsia="Luxi Sans" w:hAnsi="Times New Roman" w:cs="Times New Roman"/>
          <w:b/>
          <w:lang w:val="ru-RU"/>
        </w:rPr>
      </w:pPr>
    </w:p>
    <w:p w:rsidR="00E52ACE" w:rsidRPr="00CF2D70" w:rsidRDefault="00E52ACE" w:rsidP="008B5368">
      <w:pPr>
        <w:spacing w:after="0" w:line="240" w:lineRule="auto"/>
        <w:rPr>
          <w:rFonts w:ascii="Times New Roman" w:eastAsia="Luxi Sans" w:hAnsi="Times New Roman" w:cs="Times New Roman"/>
          <w:b/>
          <w:lang w:val="ru-RU"/>
        </w:rPr>
      </w:pPr>
    </w:p>
    <w:p w:rsidR="00E52ACE" w:rsidRPr="00CF2D70" w:rsidRDefault="00E52ACE" w:rsidP="008B5368">
      <w:pPr>
        <w:spacing w:after="0" w:line="240" w:lineRule="auto"/>
        <w:rPr>
          <w:rFonts w:ascii="Times New Roman" w:eastAsia="Luxi Sans" w:hAnsi="Times New Roman" w:cs="Times New Roman"/>
          <w:b/>
          <w:lang w:val="ru-RU"/>
        </w:rPr>
      </w:pPr>
    </w:p>
    <w:p w:rsidR="00E52ACE" w:rsidRPr="00CF2D70" w:rsidRDefault="00E52ACE" w:rsidP="008B5368">
      <w:pPr>
        <w:spacing w:after="0" w:line="240" w:lineRule="auto"/>
        <w:rPr>
          <w:rFonts w:ascii="Times New Roman" w:eastAsia="Luxi Sans" w:hAnsi="Times New Roman" w:cs="Times New Roman"/>
          <w:b/>
          <w:lang w:val="ru-RU"/>
        </w:rPr>
      </w:pPr>
    </w:p>
    <w:p w:rsidR="00E52ACE" w:rsidRDefault="00E52ACE" w:rsidP="008B5368">
      <w:pPr>
        <w:spacing w:after="0" w:line="240" w:lineRule="auto"/>
        <w:rPr>
          <w:rFonts w:ascii="Times New Roman" w:eastAsia="Luxi Sans" w:hAnsi="Times New Roman" w:cs="Times New Roman"/>
          <w:b/>
          <w:lang w:val="ru-RU"/>
        </w:rPr>
      </w:pPr>
    </w:p>
    <w:p w:rsidR="00DE12D4" w:rsidRDefault="00DE12D4" w:rsidP="008B5368">
      <w:pPr>
        <w:spacing w:after="0" w:line="240" w:lineRule="auto"/>
        <w:rPr>
          <w:rFonts w:ascii="Times New Roman" w:eastAsia="Luxi Sans" w:hAnsi="Times New Roman" w:cs="Times New Roman"/>
          <w:b/>
          <w:lang w:val="ru-RU"/>
        </w:rPr>
      </w:pPr>
    </w:p>
    <w:p w:rsidR="00DE12D4" w:rsidRDefault="00DE12D4" w:rsidP="008B5368">
      <w:pPr>
        <w:spacing w:after="0" w:line="240" w:lineRule="auto"/>
        <w:rPr>
          <w:rFonts w:ascii="Times New Roman" w:eastAsia="Luxi Sans" w:hAnsi="Times New Roman" w:cs="Times New Roman"/>
          <w:b/>
          <w:lang w:val="ru-RU"/>
        </w:rPr>
      </w:pPr>
    </w:p>
    <w:p w:rsidR="00DE12D4" w:rsidRPr="00CF2D70" w:rsidRDefault="00DE12D4" w:rsidP="008B5368">
      <w:pPr>
        <w:spacing w:after="0" w:line="240" w:lineRule="auto"/>
        <w:rPr>
          <w:rFonts w:ascii="Times New Roman" w:eastAsia="Luxi Sans" w:hAnsi="Times New Roman" w:cs="Times New Roman"/>
          <w:b/>
          <w:lang w:val="ru-RU"/>
        </w:rPr>
      </w:pPr>
    </w:p>
    <w:p w:rsidR="00E52ACE" w:rsidRPr="00CF2D70" w:rsidRDefault="00E52ACE" w:rsidP="008B5368">
      <w:pPr>
        <w:spacing w:after="0" w:line="240" w:lineRule="auto"/>
        <w:rPr>
          <w:rFonts w:ascii="Times New Roman" w:eastAsia="Luxi Sans" w:hAnsi="Times New Roman" w:cs="Times New Roman"/>
          <w:b/>
          <w:lang w:val="ru-RU"/>
        </w:rPr>
      </w:pPr>
    </w:p>
    <w:p w:rsidR="001E1D57" w:rsidRDefault="001E1D57">
      <w:pPr>
        <w:rPr>
          <w:rFonts w:ascii="Times New Roman" w:eastAsia="Luxi Sans" w:hAnsi="Times New Roman" w:cs="Times New Roman"/>
          <w:b/>
          <w:sz w:val="30"/>
          <w:szCs w:val="30"/>
          <w:lang w:val="ru-RU"/>
        </w:rPr>
      </w:pPr>
      <w:r>
        <w:rPr>
          <w:rFonts w:ascii="Times New Roman" w:eastAsia="Luxi Sans" w:hAnsi="Times New Roman" w:cs="Times New Roman"/>
          <w:b/>
          <w:sz w:val="30"/>
          <w:szCs w:val="30"/>
          <w:lang w:val="ru-RU"/>
        </w:rPr>
        <w:br w:type="page"/>
      </w:r>
    </w:p>
    <w:p w:rsidR="006E7C5D" w:rsidRPr="006E7C5D" w:rsidRDefault="006E7C5D" w:rsidP="006E7C5D">
      <w:pPr>
        <w:spacing w:after="0" w:line="240" w:lineRule="auto"/>
        <w:jc w:val="right"/>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lastRenderedPageBreak/>
        <w:t>3-қосымша</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p>
    <w:p w:rsidR="006E7C5D" w:rsidRPr="006E7C5D" w:rsidRDefault="006E7C5D" w:rsidP="006E7C5D">
      <w:pPr>
        <w:spacing w:after="0" w:line="240" w:lineRule="auto"/>
        <w:jc w:val="center"/>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Қорғауға жіберу ХАТТАМАСЫ</w:t>
      </w:r>
    </w:p>
    <w:p w:rsidR="006E7C5D" w:rsidRPr="006E7C5D" w:rsidRDefault="006E7C5D" w:rsidP="006E7C5D">
      <w:pPr>
        <w:spacing w:after="0" w:line="240" w:lineRule="auto"/>
        <w:jc w:val="center"/>
        <w:rPr>
          <w:rFonts w:ascii="Times New Roman" w:eastAsia="Luxi Sans" w:hAnsi="Times New Roman" w:cs="Times New Roman"/>
          <w:sz w:val="24"/>
          <w:szCs w:val="24"/>
          <w:lang w:val="ru-RU"/>
        </w:rPr>
      </w:pPr>
    </w:p>
    <w:p w:rsidR="006E7C5D" w:rsidRPr="006E7C5D" w:rsidRDefault="006E7C5D" w:rsidP="006E7C5D">
      <w:pPr>
        <w:spacing w:after="0" w:line="240" w:lineRule="auto"/>
        <w:jc w:val="center"/>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Интернет жүйесі сияқты толық есептің нәтижесімен танысуды растаймын Strikeplagiarism.com:</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xml:space="preserve"> </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Автор: ……………………………………………………………</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Мамандығы: …………………………………………………</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Есеп тексерілгеннен кейін ұқсас келесі қорытынды жасалды:</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xml:space="preserve"> Жұмыста анықталған қарыз алу заңды және плагиат емес. Осылайша жұмыс тәуелсіз және емтиханға қабылданады.</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xml:space="preserve"> Қарыз плагиат емес, бірақ дәйексөздің табылған саны жұмыс көлемінің 50% - нан асады. Осылайша, жұмыс түзетілуі тиіс. </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xml:space="preserve"> Анықталған қарыз алу заңсыз және плагиатқа бейім жұмыс жасайды </w:t>
      </w:r>
      <w:r w:rsidR="00CF4E4A">
        <w:rPr>
          <w:rFonts w:ascii="Times New Roman" w:eastAsia="Luxi Sans" w:hAnsi="Times New Roman" w:cs="Times New Roman"/>
          <w:sz w:val="24"/>
          <w:szCs w:val="24"/>
          <w:lang w:val="ru-RU"/>
        </w:rPr>
        <w:t>.</w:t>
      </w:r>
      <w:r w:rsidRPr="006E7C5D">
        <w:rPr>
          <w:rFonts w:ascii="Times New Roman" w:eastAsia="Luxi Sans" w:hAnsi="Times New Roman" w:cs="Times New Roman"/>
          <w:sz w:val="24"/>
          <w:szCs w:val="24"/>
          <w:lang w:val="ru-RU"/>
        </w:rPr>
        <w:t xml:space="preserve">  Осылайша жұмыс одан әрі емтиханға жіберілмейді. </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xml:space="preserve"> Ғылыми жұмыс қарыз алуды жасырудың болжамды әрекеті ретінде әдейі мәтіндік бұрмалауларды қамтиды. Осылайша жұмыс емтиханға жіберілмейді. </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Растау:</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xml:space="preserve">………………………                                                                                                   …………………………                      </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 xml:space="preserve">      Күні </w:t>
      </w:r>
    </w:p>
    <w:p w:rsidR="006E7C5D" w:rsidRPr="006E7C5D" w:rsidRDefault="006E7C5D" w:rsidP="006E7C5D">
      <w:pPr>
        <w:spacing w:after="0" w:line="240" w:lineRule="auto"/>
        <w:jc w:val="both"/>
        <w:rPr>
          <w:rFonts w:ascii="Times New Roman" w:eastAsia="Luxi Sans" w:hAnsi="Times New Roman" w:cs="Times New Roman"/>
          <w:sz w:val="24"/>
          <w:szCs w:val="24"/>
          <w:lang w:val="ru-RU"/>
        </w:rPr>
      </w:pPr>
      <w:r w:rsidRPr="006E7C5D">
        <w:rPr>
          <w:rFonts w:ascii="Times New Roman" w:eastAsia="Luxi Sans" w:hAnsi="Times New Roman" w:cs="Times New Roman"/>
          <w:sz w:val="24"/>
          <w:szCs w:val="24"/>
          <w:lang w:val="ru-RU"/>
        </w:rPr>
        <w:t>Комиссия төрағасының/</w:t>
      </w:r>
    </w:p>
    <w:p w:rsidR="00C0092A" w:rsidRPr="006E7C5D" w:rsidRDefault="006E7C5D" w:rsidP="006E7C5D">
      <w:pPr>
        <w:spacing w:after="0" w:line="240" w:lineRule="auto"/>
        <w:jc w:val="both"/>
        <w:rPr>
          <w:rFonts w:ascii="Times New Roman" w:hAnsi="Times New Roman" w:cs="Times New Roman"/>
          <w:bCs/>
          <w:lang w:val="ru-RU"/>
        </w:rPr>
      </w:pPr>
      <w:r w:rsidRPr="006E7C5D">
        <w:rPr>
          <w:rFonts w:ascii="Times New Roman" w:eastAsia="Luxi Sans" w:hAnsi="Times New Roman" w:cs="Times New Roman"/>
          <w:sz w:val="24"/>
          <w:szCs w:val="24"/>
          <w:lang w:val="ru-RU"/>
        </w:rPr>
        <w:t>Ғылыми Жетекшінің</w:t>
      </w:r>
      <w:r w:rsidR="00CF4E4A" w:rsidRPr="00CF4E4A">
        <w:rPr>
          <w:rFonts w:ascii="Times New Roman" w:eastAsia="Luxi Sans" w:hAnsi="Times New Roman" w:cs="Times New Roman"/>
          <w:sz w:val="24"/>
          <w:szCs w:val="24"/>
          <w:lang w:val="ru-RU"/>
        </w:rPr>
        <w:t xml:space="preserve"> </w:t>
      </w:r>
      <w:r w:rsidR="00CF4E4A" w:rsidRPr="006E7C5D">
        <w:rPr>
          <w:rFonts w:ascii="Times New Roman" w:eastAsia="Luxi Sans" w:hAnsi="Times New Roman" w:cs="Times New Roman"/>
          <w:sz w:val="24"/>
          <w:szCs w:val="24"/>
          <w:lang w:val="ru-RU"/>
        </w:rPr>
        <w:t>Қолы</w:t>
      </w:r>
    </w:p>
    <w:p w:rsidR="00C0092A" w:rsidRPr="00CF2D70" w:rsidRDefault="00C0092A" w:rsidP="008B5368">
      <w:pPr>
        <w:spacing w:after="0" w:line="240" w:lineRule="auto"/>
        <w:rPr>
          <w:rFonts w:ascii="Times New Roman" w:hAnsi="Times New Roman" w:cs="Times New Roman"/>
          <w:b/>
          <w:bCs/>
          <w:lang w:val="ru-RU"/>
        </w:rPr>
      </w:pPr>
    </w:p>
    <w:p w:rsidR="00C0092A" w:rsidRPr="00CF2D70" w:rsidRDefault="00C0092A" w:rsidP="008B5368">
      <w:pPr>
        <w:spacing w:after="0" w:line="240" w:lineRule="auto"/>
        <w:rPr>
          <w:rFonts w:ascii="Times New Roman" w:hAnsi="Times New Roman" w:cs="Times New Roman"/>
          <w:b/>
          <w:bCs/>
          <w:lang w:val="ru-RU"/>
        </w:rPr>
      </w:pPr>
    </w:p>
    <w:p w:rsidR="00E85002" w:rsidRPr="00CF2D70" w:rsidRDefault="00E85002" w:rsidP="008B5368">
      <w:pPr>
        <w:tabs>
          <w:tab w:val="center" w:pos="2074"/>
        </w:tabs>
        <w:autoSpaceDE w:val="0"/>
        <w:spacing w:after="0" w:line="240" w:lineRule="auto"/>
        <w:jc w:val="center"/>
        <w:rPr>
          <w:rFonts w:ascii="Times New Roman" w:hAnsi="Times New Roman" w:cs="Times New Roman"/>
          <w:b/>
          <w:lang w:val="ru-RU"/>
        </w:rPr>
      </w:pPr>
    </w:p>
    <w:p w:rsidR="00114263" w:rsidRPr="00CF2D70" w:rsidRDefault="00114263" w:rsidP="008B5368">
      <w:pPr>
        <w:tabs>
          <w:tab w:val="center" w:pos="2074"/>
        </w:tabs>
        <w:autoSpaceDE w:val="0"/>
        <w:spacing w:after="0" w:line="240" w:lineRule="auto"/>
        <w:jc w:val="center"/>
        <w:rPr>
          <w:rFonts w:ascii="Times New Roman" w:hAnsi="Times New Roman" w:cs="Times New Roman"/>
          <w:b/>
          <w:lang w:val="ru-RU"/>
        </w:rPr>
      </w:pPr>
    </w:p>
    <w:p w:rsidR="001E1D57" w:rsidRDefault="001E1D57">
      <w:pPr>
        <w:rPr>
          <w:rFonts w:ascii="Times New Roman" w:hAnsi="Times New Roman" w:cs="Times New Roman"/>
          <w:b/>
          <w:sz w:val="30"/>
          <w:szCs w:val="30"/>
          <w:lang w:val="ru-RU"/>
        </w:rPr>
      </w:pPr>
      <w:r>
        <w:rPr>
          <w:rFonts w:ascii="Times New Roman" w:hAnsi="Times New Roman" w:cs="Times New Roman"/>
          <w:b/>
          <w:sz w:val="30"/>
          <w:szCs w:val="30"/>
          <w:lang w:val="ru-RU"/>
        </w:rPr>
        <w:br w:type="page"/>
      </w:r>
    </w:p>
    <w:p w:rsidR="00CF4E4A" w:rsidRDefault="00CF4E4A" w:rsidP="008B5368">
      <w:pPr>
        <w:spacing w:after="0" w:line="240" w:lineRule="auto"/>
        <w:jc w:val="center"/>
        <w:rPr>
          <w:rFonts w:ascii="Times New Roman" w:hAnsi="Times New Roman" w:cs="Times New Roman"/>
          <w:b/>
          <w:sz w:val="30"/>
          <w:szCs w:val="30"/>
          <w:lang w:val="ru-RU"/>
        </w:rPr>
      </w:pPr>
    </w:p>
    <w:p w:rsidR="00CF4E4A" w:rsidRPr="00CF4E4A" w:rsidRDefault="00CF4E4A" w:rsidP="00CF4E4A">
      <w:pPr>
        <w:spacing w:after="0" w:line="240" w:lineRule="auto"/>
        <w:jc w:val="right"/>
        <w:rPr>
          <w:rFonts w:ascii="Times New Roman" w:hAnsi="Times New Roman" w:cs="Times New Roman"/>
          <w:sz w:val="28"/>
          <w:szCs w:val="28"/>
          <w:lang w:val="ru-RU"/>
        </w:rPr>
      </w:pPr>
      <w:r w:rsidRPr="00CF4E4A">
        <w:rPr>
          <w:rFonts w:ascii="Times New Roman" w:hAnsi="Times New Roman" w:cs="Times New Roman"/>
          <w:sz w:val="28"/>
          <w:szCs w:val="28"/>
          <w:lang w:val="ru-RU"/>
        </w:rPr>
        <w:t>4-қосымша</w:t>
      </w:r>
    </w:p>
    <w:p w:rsidR="00CF4E4A" w:rsidRPr="00CF4E4A" w:rsidRDefault="00CF4E4A" w:rsidP="00CF4E4A">
      <w:pPr>
        <w:spacing w:after="0" w:line="240" w:lineRule="auto"/>
        <w:jc w:val="both"/>
        <w:rPr>
          <w:rFonts w:ascii="Times New Roman" w:hAnsi="Times New Roman" w:cs="Times New Roman"/>
          <w:sz w:val="28"/>
          <w:szCs w:val="28"/>
          <w:lang w:val="ru-RU"/>
        </w:rPr>
      </w:pPr>
    </w:p>
    <w:p w:rsidR="00CF4E4A" w:rsidRPr="00CF4E4A" w:rsidRDefault="00CF4E4A" w:rsidP="00CF4E4A">
      <w:pPr>
        <w:spacing w:after="0" w:line="240" w:lineRule="auto"/>
        <w:jc w:val="both"/>
        <w:rPr>
          <w:rFonts w:ascii="Times New Roman" w:hAnsi="Times New Roman" w:cs="Times New Roman"/>
          <w:sz w:val="28"/>
          <w:szCs w:val="28"/>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Студенттің жұмыстың ерекшелігі туралы өтініші</w:t>
      </w: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w:t>
      </w:r>
      <w:r w:rsidRPr="00CF4E4A">
        <w:rPr>
          <w:rFonts w:ascii="Times New Roman" w:hAnsi="Times New Roman" w:cs="Times New Roman"/>
          <w:sz w:val="24"/>
          <w:szCs w:val="24"/>
          <w:lang w:val="ru-RU"/>
        </w:rPr>
        <w:tab/>
      </w: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Студенттің аты-жөні</w:t>
      </w: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w:t>
      </w: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Студенттік кітапшаның нөмірі:</w:t>
      </w: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 xml:space="preserve">Мен ғылыми жұмыс деп мәлімдеймін: </w:t>
      </w: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w:t>
      </w: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1) мен ғана дайындаған, * және:</w:t>
      </w: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 xml:space="preserve">А. авторлық құқық туралы Заңға сәйкес үшінші тұлғалардың авторлық құқықтарын бұзбайды </w:t>
      </w: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Б. жоғары білім немесе ғылыми дәреже туралы дипломды алу үшін мен немесе кез келген басқа тұлғамен толық немесе ішінара негіз ретінде пайдаланылмады.</w:t>
      </w: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2) Сонымен қатар, мен мыналарды мәлімдеймін ұсынылған қойдым тексеру үшін электрондық нұсқасы жұмысымның сәйкес келеді баспа.</w:t>
      </w: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3) осымен университет студентінің құқықтары мен міндеттері және ғылыми жұмыстардың түпнұсқаларын тексеруге қатысты ережелер туралы хабарланғанын растаймын. Сондықтан мен жазбаша** жұмыстарды университеттің антиплагиялық рәсімдеріне сәйкес өңдеуге, сондай - ақ осы жұмыстарды интернет-жүйенің деректер қорына мұрағаттауға келісетінімді мәлімдеймін Antiplagiarism.com университеттің антиплагиялық ережелері мен рәсімдеріне сәйкес.</w:t>
      </w: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 xml:space="preserve">       Күні Қолы </w:t>
      </w: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 Ғылыми жұмыс жетекшісі тарапынан енгізілген елеулі үлес назарға ала отырып</w:t>
      </w:r>
    </w:p>
    <w:p w:rsidR="00CF4E4A" w:rsidRPr="00CF4E4A" w:rsidRDefault="00CF4E4A" w:rsidP="00CF4E4A">
      <w:pPr>
        <w:spacing w:after="0" w:line="240" w:lineRule="auto"/>
        <w:jc w:val="both"/>
        <w:rPr>
          <w:rFonts w:ascii="Times New Roman" w:hAnsi="Times New Roman" w:cs="Times New Roman"/>
          <w:sz w:val="24"/>
          <w:szCs w:val="24"/>
          <w:lang w:val="ru-RU"/>
        </w:rPr>
      </w:pPr>
      <w:r w:rsidRPr="00CF4E4A">
        <w:rPr>
          <w:rFonts w:ascii="Times New Roman" w:hAnsi="Times New Roman" w:cs="Times New Roman"/>
          <w:sz w:val="24"/>
          <w:szCs w:val="24"/>
          <w:lang w:val="ru-RU"/>
        </w:rPr>
        <w:t>** Өңдеу деп интернет жүйесіне тексеруге берілген жұмыстың мазмұнын салыстыру түсініледі StrikePlagiarism.com қарыз алу фактілерін анықтау, ұқсас есепті генерациялау және осы жұмыстарды болашақ жұмыстармен салыстыру үшін деректер базасында құжаттарды сақтау үшін.</w:t>
      </w:r>
    </w:p>
    <w:p w:rsidR="00CF4E4A" w:rsidRDefault="00CF4E4A">
      <w:pPr>
        <w:rPr>
          <w:rFonts w:ascii="Times New Roman" w:hAnsi="Times New Roman" w:cs="Times New Roman"/>
          <w:b/>
          <w:sz w:val="30"/>
          <w:szCs w:val="30"/>
          <w:lang w:val="ru-RU"/>
        </w:rPr>
      </w:pPr>
      <w:r>
        <w:rPr>
          <w:rFonts w:ascii="Times New Roman" w:hAnsi="Times New Roman" w:cs="Times New Roman"/>
          <w:b/>
          <w:sz w:val="30"/>
          <w:szCs w:val="30"/>
          <w:lang w:val="ru-RU"/>
        </w:rPr>
        <w:br w:type="page"/>
      </w:r>
    </w:p>
    <w:p w:rsidR="00CF4E4A" w:rsidRPr="00CF4E4A" w:rsidRDefault="00CF4E4A" w:rsidP="00CF4E4A">
      <w:pPr>
        <w:spacing w:after="0" w:line="240" w:lineRule="auto"/>
        <w:jc w:val="center"/>
        <w:rPr>
          <w:rFonts w:ascii="Times New Roman" w:hAnsi="Times New Roman" w:cs="Times New Roman"/>
          <w:sz w:val="24"/>
          <w:szCs w:val="24"/>
          <w:lang w:val="ru-RU"/>
        </w:rPr>
      </w:pPr>
      <w:r w:rsidRPr="00CF4E4A">
        <w:rPr>
          <w:rFonts w:ascii="Times New Roman" w:hAnsi="Times New Roman" w:cs="Times New Roman"/>
          <w:sz w:val="24"/>
          <w:szCs w:val="24"/>
          <w:lang w:val="ru-RU"/>
        </w:rPr>
        <w:lastRenderedPageBreak/>
        <w:t>Антиплагиялық емшараның Блок-схемасы</w:t>
      </w:r>
    </w:p>
    <w:p w:rsidR="00CF4E4A" w:rsidRPr="00CF4E4A" w:rsidRDefault="00CF4E4A" w:rsidP="00CF4E4A">
      <w:pPr>
        <w:spacing w:after="0" w:line="240" w:lineRule="auto"/>
        <w:rPr>
          <w:rFonts w:ascii="Times New Roman" w:hAnsi="Times New Roman" w:cs="Times New Roman"/>
          <w:sz w:val="24"/>
          <w:szCs w:val="24"/>
          <w:lang w:val="ru-RU"/>
        </w:rPr>
      </w:pPr>
    </w:p>
    <w:p w:rsidR="00CF4E4A" w:rsidRPr="00CF4E4A" w:rsidRDefault="00CF4E4A" w:rsidP="00CF4E4A">
      <w:pPr>
        <w:spacing w:after="0" w:line="240" w:lineRule="auto"/>
        <w:rPr>
          <w:rFonts w:ascii="Times New Roman" w:hAnsi="Times New Roman" w:cs="Times New Roman"/>
          <w:sz w:val="24"/>
          <w:szCs w:val="24"/>
          <w:lang w:val="ru-RU"/>
        </w:rPr>
      </w:pPr>
      <w:r w:rsidRPr="00CF4E4A">
        <w:rPr>
          <w:rFonts w:ascii="Times New Roman" w:hAnsi="Times New Roman" w:cs="Times New Roman"/>
          <w:sz w:val="24"/>
          <w:szCs w:val="24"/>
          <w:lang w:val="ru-RU"/>
        </w:rPr>
        <w:t>1 жұм. күні-оператор құжатты жүктеу</w:t>
      </w:r>
    </w:p>
    <w:p w:rsidR="00CF4E4A" w:rsidRPr="00CF4E4A" w:rsidRDefault="00CF4E4A" w:rsidP="00CF4E4A">
      <w:pPr>
        <w:spacing w:after="0" w:line="240" w:lineRule="auto"/>
        <w:rPr>
          <w:rFonts w:ascii="Times New Roman" w:hAnsi="Times New Roman" w:cs="Times New Roman"/>
          <w:sz w:val="24"/>
          <w:szCs w:val="24"/>
          <w:lang w:val="ru-RU"/>
        </w:rPr>
      </w:pPr>
      <w:r w:rsidRPr="00CF4E4A">
        <w:rPr>
          <w:rFonts w:ascii="Times New Roman" w:hAnsi="Times New Roman" w:cs="Times New Roman"/>
          <w:sz w:val="24"/>
          <w:szCs w:val="24"/>
          <w:lang w:val="ru-RU"/>
        </w:rPr>
        <w:t>1 жұм. күні – кафедра тарапынан жұмысты тексеру, баспа және электрондық нұсқаларды салыстыру, егер құжаттың баспа және электрондық нұсқаларының арасында сәйкессіздік болса, студентті ақпараттандыру.</w:t>
      </w:r>
    </w:p>
    <w:p w:rsidR="00CF4E4A" w:rsidRPr="00CF4E4A" w:rsidRDefault="00CF4E4A" w:rsidP="00CF4E4A">
      <w:pPr>
        <w:spacing w:after="0" w:line="240" w:lineRule="auto"/>
        <w:rPr>
          <w:rFonts w:ascii="Times New Roman" w:hAnsi="Times New Roman" w:cs="Times New Roman"/>
          <w:sz w:val="24"/>
          <w:szCs w:val="24"/>
          <w:lang w:val="ru-RU"/>
        </w:rPr>
      </w:pPr>
      <w:r w:rsidRPr="00CF4E4A">
        <w:rPr>
          <w:rFonts w:ascii="Times New Roman" w:hAnsi="Times New Roman" w:cs="Times New Roman"/>
          <w:sz w:val="24"/>
          <w:szCs w:val="24"/>
          <w:lang w:val="ru-RU"/>
        </w:rPr>
        <w:t>1 жұм. күн-құжатты түзету (егер құжаттардың баспа және электрондық нұсқасы сәйкес келмеген жағдайда)</w:t>
      </w:r>
    </w:p>
    <w:p w:rsidR="00CF4E4A" w:rsidRPr="00CF4E4A" w:rsidRDefault="00CF4E4A" w:rsidP="00CF4E4A">
      <w:pPr>
        <w:spacing w:after="0" w:line="240" w:lineRule="auto"/>
        <w:rPr>
          <w:rFonts w:ascii="Times New Roman" w:hAnsi="Times New Roman" w:cs="Times New Roman"/>
          <w:sz w:val="24"/>
          <w:szCs w:val="24"/>
          <w:lang w:val="ru-RU"/>
        </w:rPr>
      </w:pPr>
      <w:r w:rsidRPr="00CF4E4A">
        <w:rPr>
          <w:rFonts w:ascii="Times New Roman" w:hAnsi="Times New Roman" w:cs="Times New Roman"/>
          <w:sz w:val="24"/>
          <w:szCs w:val="24"/>
          <w:lang w:val="ru-RU"/>
        </w:rPr>
        <w:t>2 жұм. күні-жүктеу және қайта тексеру (егер құжаттардың баспа және электрондық нұсқасы сәйкес келмеген жағдайда)</w:t>
      </w:r>
    </w:p>
    <w:p w:rsidR="00CF4E4A" w:rsidRPr="00CF4E4A" w:rsidRDefault="00CF4E4A" w:rsidP="00CF4E4A">
      <w:pPr>
        <w:spacing w:after="0" w:line="240" w:lineRule="auto"/>
        <w:rPr>
          <w:rFonts w:ascii="Times New Roman" w:hAnsi="Times New Roman" w:cs="Times New Roman"/>
          <w:sz w:val="24"/>
          <w:szCs w:val="24"/>
          <w:lang w:val="ru-RU"/>
        </w:rPr>
      </w:pPr>
      <w:r w:rsidRPr="00CF4E4A">
        <w:rPr>
          <w:rFonts w:ascii="Times New Roman" w:hAnsi="Times New Roman" w:cs="Times New Roman"/>
          <w:sz w:val="24"/>
          <w:szCs w:val="24"/>
          <w:lang w:val="ru-RU"/>
        </w:rPr>
        <w:t>2 жұм. күні-ғылыми жетекшіге және комиссияға толық және қысқаша есептерді жіберу және жеткізу</w:t>
      </w:r>
    </w:p>
    <w:p w:rsidR="00CF4E4A" w:rsidRPr="00CF4E4A" w:rsidRDefault="00CF4E4A" w:rsidP="00CF4E4A">
      <w:pPr>
        <w:spacing w:after="0" w:line="240" w:lineRule="auto"/>
        <w:rPr>
          <w:rFonts w:ascii="Times New Roman" w:hAnsi="Times New Roman" w:cs="Times New Roman"/>
          <w:sz w:val="24"/>
          <w:szCs w:val="24"/>
          <w:lang w:val="ru-RU"/>
        </w:rPr>
      </w:pPr>
      <w:r w:rsidRPr="00CF4E4A">
        <w:rPr>
          <w:rFonts w:ascii="Times New Roman" w:hAnsi="Times New Roman" w:cs="Times New Roman"/>
          <w:sz w:val="24"/>
          <w:szCs w:val="24"/>
          <w:lang w:val="ru-RU"/>
        </w:rPr>
        <w:t xml:space="preserve">5 жұм. күн – бұрын алынған ұқсас есептердің негізінде қарау және шешім қабылдау </w:t>
      </w:r>
    </w:p>
    <w:p w:rsidR="00CF4E4A" w:rsidRPr="00CF4E4A" w:rsidRDefault="00CF4E4A" w:rsidP="00CF4E4A">
      <w:pPr>
        <w:spacing w:after="0" w:line="240" w:lineRule="auto"/>
        <w:rPr>
          <w:rFonts w:ascii="Times New Roman" w:hAnsi="Times New Roman" w:cs="Times New Roman"/>
          <w:sz w:val="24"/>
          <w:szCs w:val="24"/>
          <w:lang w:val="ru-RU"/>
        </w:rPr>
      </w:pPr>
      <w:r w:rsidRPr="00CF4E4A">
        <w:rPr>
          <w:rFonts w:ascii="Times New Roman" w:hAnsi="Times New Roman" w:cs="Times New Roman"/>
          <w:sz w:val="24"/>
          <w:szCs w:val="24"/>
          <w:lang w:val="ru-RU"/>
        </w:rPr>
        <w:t>2 жұмыс күні – тексеру нәтижелерін жариялау</w:t>
      </w:r>
    </w:p>
    <w:p w:rsidR="00CF4E4A" w:rsidRPr="00CF4E4A" w:rsidRDefault="00CF4E4A" w:rsidP="00CF4E4A">
      <w:pPr>
        <w:spacing w:after="0" w:line="240" w:lineRule="auto"/>
        <w:rPr>
          <w:rFonts w:ascii="Times New Roman" w:hAnsi="Times New Roman" w:cs="Times New Roman"/>
          <w:sz w:val="24"/>
          <w:szCs w:val="24"/>
          <w:lang w:val="ru-RU"/>
        </w:rPr>
      </w:pPr>
      <w:r w:rsidRPr="00CF4E4A">
        <w:rPr>
          <w:rFonts w:ascii="Times New Roman" w:hAnsi="Times New Roman" w:cs="Times New Roman"/>
          <w:sz w:val="24"/>
          <w:szCs w:val="24"/>
          <w:lang w:val="ru-RU"/>
        </w:rPr>
        <w:t>Барлығы-антиплагиялық тексерудің бір циклі 11-14 жұмыс күнін алады. Университет үш цикл тексеру максимум арқылы жұмыс жүргізуге мүмкіндік береді.</w:t>
      </w:r>
    </w:p>
    <w:p w:rsidR="00CF4E4A" w:rsidRDefault="00CF4E4A" w:rsidP="008B5368">
      <w:pPr>
        <w:spacing w:after="0" w:line="240" w:lineRule="auto"/>
        <w:rPr>
          <w:sz w:val="20"/>
          <w:szCs w:val="20"/>
          <w:lang w:val="ru-RU"/>
        </w:rPr>
      </w:pPr>
    </w:p>
    <w:p w:rsidR="003A2E28" w:rsidRPr="003A2E28" w:rsidRDefault="003A2E28" w:rsidP="008B5368">
      <w:pPr>
        <w:spacing w:after="0" w:line="240" w:lineRule="auto"/>
        <w:rPr>
          <w:sz w:val="20"/>
          <w:szCs w:val="20"/>
          <w:lang w:val="ru-RU"/>
        </w:rPr>
      </w:pPr>
    </w:p>
    <w:p w:rsidR="00223558" w:rsidRDefault="009025B7" w:rsidP="008B5368">
      <w:pPr>
        <w:spacing w:after="0" w:line="240" w:lineRule="auto"/>
        <w:jc w:val="both"/>
        <w:rPr>
          <w:rFonts w:ascii="Times New Roman" w:hAnsi="Times New Roman" w:cs="Times New Roman"/>
          <w:lang w:val="ru-RU"/>
        </w:rPr>
      </w:pPr>
      <w:r w:rsidRPr="009025B7">
        <w:rPr>
          <w:noProof/>
          <w:sz w:val="20"/>
          <w:szCs w:val="20"/>
          <w:lang w:val="ru-RU" w:eastAsia="ru-RU"/>
        </w:rPr>
        <w:pict>
          <v:group id="_x0000_s1052" style="position:absolute;left:0;text-align:left;margin-left:-31.3pt;margin-top:8.2pt;width:519.05pt;height:538.95pt;z-index:252002816" coordorigin="1075,4826" coordsize="10381,10779">
            <v:rect id="Прямоугольник 3" o:spid="_x0000_s1036" style="position:absolute;left:2965;top:8158;width:6855;height:1010;visibility:visible;mso-width-relative:margin;mso-height-relative:margin;v-text-anchor:middle" o:regroupid="1" filled="f" fillcolor="#5b9bd5 [3204]" strokecolor="#1f4d78 [1604]" strokeweight="1pt">
              <v:textbox>
                <w:txbxContent>
                  <w:p w:rsidR="008D7F5A" w:rsidRPr="008D7F5A" w:rsidRDefault="00CF4E4A" w:rsidP="008D7F5A">
                    <w:pPr>
                      <w:jc w:val="center"/>
                      <w:rPr>
                        <w:lang w:val="ru-RU"/>
                      </w:rPr>
                    </w:pPr>
                    <w:r w:rsidRPr="00CF4E4A">
                      <w:rPr>
                        <w:sz w:val="20"/>
                        <w:szCs w:val="20"/>
                        <w:lang w:val="ru-RU"/>
                      </w:rPr>
                      <w:t>Кафедра қызметкері жұмыстың соңғы нұсқасын алады, тағы да салыстыра отырып, жүйеге жүктейді, ұқсастық есебін алады және ұқсастық толық есебін эл-ге жібереді. мекен-жайы, ал кафедраға</w:t>
                    </w:r>
                    <w:r w:rsidRPr="00CF4E4A">
                      <w:rPr>
                        <w:lang w:val="ru-RU"/>
                      </w:rPr>
                      <w:t xml:space="preserve"> баспа нұсқасы </w:t>
                    </w:r>
                    <w:r w:rsidR="008D7F5A">
                      <w:rPr>
                        <w:lang w:val="ru-RU"/>
                      </w:rPr>
                      <w:t>научному руководителю и комиссии</w:t>
                    </w:r>
                    <w:r w:rsidR="004B4F2D">
                      <w:rPr>
                        <w:lang w:val="ru-RU"/>
                      </w:rPr>
                      <w:t>.</w:t>
                    </w:r>
                  </w:p>
                </w:txbxContent>
              </v:textbox>
            </v:rect>
            <v:rect id="Прямоугольник 4" o:spid="_x0000_s1027" style="position:absolute;left:2110;top:6552;width:9285;height:1050;visibility:visible;mso-width-relative:margin;mso-height-relative:margin;v-text-anchor:middle" o:regroupid="1" filled="f" fillcolor="#5b9bd5 [3204]" strokecolor="#1f4d78 [1604]" strokeweight="1pt">
              <v:textbox>
                <w:txbxContent>
                  <w:p w:rsidR="00BF19CB" w:rsidRPr="00CF4E4A" w:rsidRDefault="00CF4E4A" w:rsidP="00CF4E4A">
                    <w:pPr>
                      <w:jc w:val="center"/>
                    </w:pPr>
                    <w:r w:rsidRPr="00CF4E4A">
                      <w:rPr>
                        <w:lang w:val="ru-RU"/>
                      </w:rPr>
                      <w:t>Кафедра қызметкері құжаттың баспа және электрондық нұсқасын салыстырады. Сәйкес келмеген жағдайда, студенттің жұмыстың дұрыс нұсқасын ұсыну үшін 24 сағат екенін ескертеді.</w:t>
                    </w:r>
                  </w:p>
                </w:txbxContent>
              </v:textbox>
            </v:rect>
            <v:rect id="Прямоугольник 8" o:spid="_x0000_s1035" style="position:absolute;left:7510;top:9867;width:2775;height:990;visibility:visible;mso-height-relative:margin;v-text-anchor:middle" o:regroupid="1" filled="f" fillcolor="#5b9bd5 [3204]" strokecolor="#1f4d78 [1604]" strokeweight="1pt">
              <v:textbox>
                <w:txbxContent>
                  <w:p w:rsidR="008D7F5A" w:rsidRPr="008D7F5A" w:rsidRDefault="00CF4E4A" w:rsidP="008D7F5A">
                    <w:pPr>
                      <w:jc w:val="center"/>
                      <w:rPr>
                        <w:lang w:val="ru-RU"/>
                      </w:rPr>
                    </w:pPr>
                    <w:r w:rsidRPr="00CF4E4A">
                      <w:rPr>
                        <w:sz w:val="20"/>
                        <w:szCs w:val="20"/>
                        <w:lang w:val="ru-RU"/>
                      </w:rPr>
                      <w:t>Ғылыми жетекші жұмыстың ерекшелігі бойынша өз шешімін</w:t>
                    </w:r>
                    <w:r w:rsidRPr="00CF4E4A">
                      <w:rPr>
                        <w:lang w:val="ru-RU"/>
                      </w:rPr>
                      <w:t xml:space="preserve"> шығарады</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42" type="#_x0000_t67" style="position:absolute;left:1945;top:10859;width:450;height:850;visibility:visible;mso-width-relative:margin;mso-height-relative:margin;v-text-anchor:middle" o:regroupid="1" filled="f" fillcolor="#5b9bd5 [3204]" strokecolor="#1f4d78 [1604]" strokeweight="1pt"/>
            <v:rect id="Прямоугольник 5" o:spid="_x0000_s1031" style="position:absolute;left:3775;top:11673;width:2535;height:2175;visibility:visible;mso-width-relative:margin;mso-height-relative:margin;v-text-anchor:middle" o:regroupid="1" filled="f" fillcolor="#5b9bd5 [3204]" strokecolor="#1f4d78 [1604]" strokeweight="1pt">
              <v:textbox>
                <w:txbxContent>
                  <w:p w:rsidR="008D7F5A" w:rsidRPr="00CF4E4A" w:rsidRDefault="00CF4E4A" w:rsidP="00CF4E4A">
                    <w:r w:rsidRPr="00CF4E4A">
                      <w:rPr>
                        <w:lang w:val="ru-RU"/>
                      </w:rPr>
                      <w:t>Егер жұмыс дұрыс деп танылса, ол қорғау немесе емтихан үшін қабылданады, 2 жұм. кафедрада жариялануға</w:t>
                    </w:r>
                  </w:p>
                </w:txbxContent>
              </v:textbox>
            </v:rect>
            <v:rect id="Прямоугольник 6" o:spid="_x0000_s1029" style="position:absolute;left:3655;top:14593;width:2775;height:855;visibility:visible;v-text-anchor:middle" o:regroupid="1" filled="f" fillcolor="#5b9bd5 [3204]" strokecolor="#1f4d78 [1604]" strokeweight="1pt">
              <v:textbox>
                <w:txbxContent>
                  <w:p w:rsidR="00B11DA9" w:rsidRPr="00B11DA9" w:rsidRDefault="00CF4E4A" w:rsidP="00B11DA9">
                    <w:pPr>
                      <w:jc w:val="center"/>
                      <w:rPr>
                        <w:lang w:val="ru-RU"/>
                      </w:rPr>
                    </w:pPr>
                    <w:r>
                      <w:rPr>
                        <w:lang w:val="ru-RU"/>
                      </w:rPr>
                      <w:t>Емтихан</w:t>
                    </w:r>
                    <w:r w:rsidR="00B11DA9">
                      <w:rPr>
                        <w:lang w:val="ru-RU"/>
                      </w:rPr>
                      <w:t xml:space="preserve"> (</w:t>
                    </w:r>
                    <w:r>
                      <w:rPr>
                        <w:lang w:val="ru-RU"/>
                      </w:rPr>
                      <w:t>қорғау</w:t>
                    </w:r>
                    <w:r w:rsidR="00B11DA9">
                      <w:rPr>
                        <w:lang w:val="ru-RU"/>
                      </w:rPr>
                      <w:t>)</w:t>
                    </w:r>
                  </w:p>
                </w:txbxContent>
              </v:textbox>
            </v:rect>
            <v:rect id="Прямоугольник 2" o:spid="_x0000_s1049" style="position:absolute;left:3091;top:4826;width:7485;height:1185;visibility:visible;mso-width-relative:margin;mso-height-relative:margin;v-text-anchor:middle" o:regroupid="1" filled="f" fillcolor="#5b9bd5 [3204]" strokecolor="#1f4d78 [1604]" strokeweight="1pt">
              <v:textbox>
                <w:txbxContent>
                  <w:p w:rsidR="00CF4E4A" w:rsidRPr="00CF4E4A" w:rsidRDefault="00CF4E4A" w:rsidP="00CF4E4A">
                    <w:pPr>
                      <w:jc w:val="center"/>
                      <w:rPr>
                        <w:lang w:val="ru-RU"/>
                      </w:rPr>
                    </w:pPr>
                    <w:r w:rsidRPr="00CF4E4A">
                      <w:rPr>
                        <w:lang w:val="ru-RU"/>
                      </w:rPr>
                      <w:t>Студент жұмысты кафедраға тапсырады</w:t>
                    </w:r>
                  </w:p>
                  <w:p w:rsidR="00B11DA9" w:rsidRPr="00BF19CB" w:rsidRDefault="00CF4E4A" w:rsidP="00CF4E4A">
                    <w:pPr>
                      <w:jc w:val="center"/>
                      <w:rPr>
                        <w:lang w:val="ru-RU"/>
                      </w:rPr>
                    </w:pPr>
                    <w:r w:rsidRPr="00CF4E4A">
                      <w:rPr>
                        <w:lang w:val="ru-RU"/>
                      </w:rPr>
                      <w:t>Жүйе операторы жұмысты жүйеге өзінің есептік жазбасында жүктейді. Жүйе ұқсас есепті жасайды жән</w:t>
                    </w:r>
                    <w:r>
                      <w:rPr>
                        <w:lang w:val="ru-RU"/>
                      </w:rPr>
                      <w:t>е кафедраға жібереді (24 сағат)</w:t>
                    </w:r>
                  </w:p>
                </w:txbxContent>
              </v:textbox>
            </v:rect>
            <v:shape id="Стрелка вниз 10" o:spid="_x0000_s1038" type="#_x0000_t67" style="position:absolute;left:8530;top:9173;width:442;height:680;visibility:visible;mso-width-relative:margin;mso-height-relative:margin;v-text-anchor:middle" o:regroupid="1" adj="14848" filled="f" fillcolor="#5b9bd5 [3204]" strokecolor="#1f4d78 [1604]" strokeweight="1pt"/>
            <v:rect id="Прямоугольник 7" o:spid="_x0000_s1034" style="position:absolute;left:1765;top:9858;width:5505;height:1005;visibility:visible;mso-width-relative:margin;mso-height-relative:margin;v-text-anchor:middle" o:regroupid="1" filled="f" fillcolor="#5b9bd5 [3204]" strokecolor="#1f4d78 [1604]" strokeweight="1pt">
              <v:textbox>
                <w:txbxContent>
                  <w:p w:rsidR="008D7F5A" w:rsidRPr="00CF4E4A" w:rsidRDefault="00CF4E4A" w:rsidP="00CF4E4A">
                    <w:r w:rsidRPr="00CF4E4A">
                      <w:rPr>
                        <w:lang w:val="ru-RU"/>
                      </w:rPr>
                      <w:t>Комиссия төрағасы алқалы талқылау негізінде жұмыстың ерекшелігі бойынша өз шешімін 5 жұмыс күні ішінде шығарады.</w:t>
                    </w:r>
                  </w:p>
                </w:txbxContent>
              </v:textbox>
            </v:rect>
            <v:shape id="Стрелка вниз 11" o:spid="_x0000_s1045" type="#_x0000_t67" style="position:absolute;left:6160;top:7609;width:465;height:510;visibility:visible;mso-width-relative:margin;mso-height-relative:margin;v-text-anchor:middle" o:regroupid="1" adj="13629" filled="f" fillcolor="#5b9bd5 [3204]" strokecolor="#1f4d78 [1604]" strokeweight="1pt"/>
            <v:shape id="Стрелка вниз 12" o:spid="_x0000_s1037" type="#_x0000_t67" style="position:absolute;left:4000;top:9160;width:436;height:680;visibility:visible;mso-width-relative:margin;mso-height-relative:margin;v-text-anchor:middle" o:regroupid="1" adj="14922" filled="f" fillcolor="#5b9bd5 [3204]" strokecolor="#1f4d78 [1604]" strokeweight="1pt"/>
            <v:shape id="Стрелка вниз 13" o:spid="_x0000_s1046" type="#_x0000_t67" style="position:absolute;left:6190;top:6007;width:418;height:567;visibility:visible;mso-width-relative:margin;mso-height-relative:margin;v-text-anchor:middle" o:regroupid="1" adj="14760" filled="f" fillcolor="#5b9bd5 [3204]" strokecolor="#1f4d78 [1604]" strokeweight="1pt"/>
            <v:shape id="Стрелка вниз 14" o:spid="_x0000_s1040" type="#_x0000_t67" style="position:absolute;left:6772;top:10862;width:449;height:794;visibility:visible;mso-width-relative:margin;mso-height-relative:margin;v-text-anchor:middle" o:regroupid="1" adj="16060" filled="f" fillcolor="#5b9bd5 [3204]" strokecolor="#1f4d78 [1604]" strokeweight="1pt"/>
            <v:shape id="Стрелка вниз 15" o:spid="_x0000_s1043" type="#_x0000_t67" style="position:absolute;left:4435;top:10877;width:443;height:810;visibility:visible;mso-width-relative:margin;mso-height-relative:margin;v-text-anchor:middle" o:regroupid="1" adj="15693" filled="f" fillcolor="#5b9bd5 [3204]" strokecolor="#1f4d78 [1604]"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8" o:spid="_x0000_s1048" type="#_x0000_t34" style="position:absolute;left:1765;top:5342;width:1335;height:6345;flip:y;visibility:visible;mso-width-relative:margin;mso-height-relative:margin" o:regroupid="1" adj="-2476" strokecolor="#5b9bd5 [3204]" strokeweight=".5pt">
              <v:stroke endarrow="block"/>
            </v:shape>
            <v:rect id="Прямоугольник 16" o:spid="_x0000_s1030" style="position:absolute;left:1075;top:11688;width:2565;height:2160;visibility:visible;mso-width-relative:margin;mso-height-relative:margin;v-text-anchor:middle" o:regroupid="1" filled="f" fillcolor="#5b9bd5 [3204]" strokecolor="#1f4d78 [1604]" strokeweight="1pt">
              <v:textbox>
                <w:txbxContent>
                  <w:p w:rsidR="008D7F5A" w:rsidRPr="00CF4E4A" w:rsidRDefault="00CF4E4A" w:rsidP="00CF4E4A">
                    <w:r w:rsidRPr="00CF4E4A">
                      <w:rPr>
                        <w:lang w:val="ru-RU"/>
                      </w:rPr>
                      <w:t>Егер жұмыс дұрыс емес деп танылса және жетілдіру талап етілсе, студентке 5 жұмыс күні беріледі, студент өзі тексеруді төлейді</w:t>
                    </w:r>
                  </w:p>
                </w:txbxContent>
              </v:textbox>
            </v:rect>
            <v:rect id="Прямоугольник 17" o:spid="_x0000_s1032" style="position:absolute;left:6370;top:11666;width:2445;height:2145;visibility:visible;mso-width-relative:margin;mso-height-relative:margin;v-text-anchor:middle" o:regroupid="1" filled="f" fillcolor="#5b9bd5 [3204]" strokecolor="#1f4d78 [1604]" strokeweight="1pt">
              <v:textbox>
                <w:txbxContent>
                  <w:p w:rsidR="008D7F5A" w:rsidRPr="00CF4E4A" w:rsidRDefault="00CF4E4A" w:rsidP="00CF4E4A">
                    <w:r w:rsidRPr="00CF4E4A">
                      <w:rPr>
                        <w:lang w:val="ru-RU"/>
                      </w:rPr>
                      <w:t>Егер жұмыс дұрыс емес деп танылса, плагиат фактілері бар тәртіптік шаралар қолданылады</w:t>
                    </w:r>
                  </w:p>
                </w:txbxContent>
              </v:textbox>
            </v:rect>
            <v:shape id="Стрелка вниз 22" o:spid="_x0000_s1044" type="#_x0000_t67" style="position:absolute;left:6684;top:14627;width:444;height:907;rotation:-90;visibility:visible;mso-width-relative:margin;mso-height-relative:margin;v-text-anchor:middle" o:regroupid="1" adj="16012" filled="f" fillcolor="#5b9bd5 [3204]" strokecolor="#1f4d78 [1604]" strokeweight="1pt"/>
            <v:shape id="Стрелка вниз 21" o:spid="_x0000_s1041" type="#_x0000_t67" style="position:absolute;left:4825;top:13862;width:444;height:720;visibility:visible;mso-width-relative:margin;mso-height-relative:margin;v-text-anchor:middle" o:regroupid="1" adj="14947" filled="f" fillcolor="#5b9bd5 [3204]" strokecolor="#1f4d78 [1604]" strokeweight="1pt"/>
            <v:rect id="Прямоугольник 23" o:spid="_x0000_s1028" style="position:absolute;left:7373;top:14570;width:3720;height:1035;visibility:visible;mso-width-relative:margin;mso-height-relative:margin;v-text-anchor:middle" o:regroupid="1" filled="f" fillcolor="#5b9bd5 [3204]" strokecolor="#1f4d78 [1604]" strokeweight="1pt">
              <v:textbox>
                <w:txbxContent>
                  <w:p w:rsidR="00B11DA9" w:rsidRPr="00CF4E4A" w:rsidRDefault="00CF4E4A" w:rsidP="00CF4E4A">
                    <w:r w:rsidRPr="00CF4E4A">
                      <w:rPr>
                        <w:lang w:val="ru-RU"/>
                      </w:rPr>
                      <w:t>Жүйенің деректер қорына жұмысты 2 жұм арқылы жүктеу. қорғау басталғаннан кейін</w:t>
                    </w:r>
                  </w:p>
                </w:txbxContent>
              </v:textbox>
            </v:rect>
            <v:shape id="Соединительная линия уступом 24" o:spid="_x0000_s1047" type="#_x0000_t34" style="position:absolute;left:2125;top:5562;width:975;height:1590;flip:y;visibility:visible;mso-width-relative:margin;mso-height-relative:margin" o:regroupid="1" adj="-4634" strokecolor="#5b9bd5 [3204]" strokeweight=".5pt">
              <v:stroke endarrow="block"/>
            </v:shape>
            <v:shape id="Стрелка вниз 25" o:spid="_x0000_s1039" type="#_x0000_t67" style="position:absolute;left:9078;top:12282;width:449;height:964;rotation:-90;visibility:visible;mso-width-relative:margin;mso-height-relative:margin;v-text-anchor:middle" o:regroupid="1" adj="16318" filled="f" fillcolor="#5b9bd5 [3204]" strokecolor="#1f4d78 [1604]" strokeweight="1pt"/>
            <v:rect id="Прямоугольник 27" o:spid="_x0000_s1033" style="position:absolute;left:9807;top:12331;width:1649;height:855;visibility:visible;v-text-anchor:middle" o:regroupid="1" filled="f" fillcolor="#5b9bd5 [3204]" strokecolor="#1f4d78 [1604]" strokeweight="1pt">
              <v:textbox>
                <w:txbxContent>
                  <w:p w:rsidR="00B232C2" w:rsidRPr="00CF4E4A" w:rsidRDefault="00CF4E4A" w:rsidP="00CF4E4A">
                    <w:r w:rsidRPr="00CF4E4A">
                      <w:rPr>
                        <w:lang w:val="ru-RU"/>
                      </w:rPr>
                      <w:t>Тәртіптік процесс</w:t>
                    </w:r>
                  </w:p>
                </w:txbxContent>
              </v:textbox>
            </v:rect>
          </v:group>
        </w:pict>
      </w:r>
    </w:p>
    <w:p w:rsidR="00223558" w:rsidRDefault="00223558" w:rsidP="008B5368">
      <w:pPr>
        <w:spacing w:after="0" w:line="240" w:lineRule="auto"/>
        <w:jc w:val="both"/>
        <w:rPr>
          <w:rFonts w:ascii="Times New Roman" w:hAnsi="Times New Roman" w:cs="Times New Roman"/>
          <w:lang w:val="ru-RU"/>
        </w:rPr>
      </w:pPr>
    </w:p>
    <w:p w:rsidR="00223558" w:rsidRDefault="00223558" w:rsidP="008B5368">
      <w:pPr>
        <w:spacing w:after="0" w:line="240" w:lineRule="auto"/>
        <w:jc w:val="both"/>
        <w:rPr>
          <w:rFonts w:ascii="Times New Roman" w:hAnsi="Times New Roman" w:cs="Times New Roman"/>
          <w:lang w:val="ru-RU"/>
        </w:rPr>
      </w:pPr>
    </w:p>
    <w:p w:rsidR="00223558" w:rsidRDefault="00223558" w:rsidP="008B5368">
      <w:pPr>
        <w:spacing w:after="0" w:line="240" w:lineRule="auto"/>
        <w:jc w:val="both"/>
        <w:rPr>
          <w:rFonts w:ascii="Times New Roman" w:hAnsi="Times New Roman" w:cs="Times New Roman"/>
          <w:lang w:val="ru-RU"/>
        </w:rPr>
      </w:pPr>
    </w:p>
    <w:p w:rsidR="00223558" w:rsidRDefault="00223558" w:rsidP="008B5368">
      <w:pPr>
        <w:spacing w:after="0" w:line="240" w:lineRule="auto"/>
        <w:jc w:val="both"/>
        <w:rPr>
          <w:rFonts w:ascii="Times New Roman" w:hAnsi="Times New Roman" w:cs="Times New Roman"/>
          <w:lang w:val="ru-RU"/>
        </w:rPr>
      </w:pPr>
    </w:p>
    <w:p w:rsidR="00223558" w:rsidRDefault="00223558" w:rsidP="008B5368">
      <w:pPr>
        <w:spacing w:after="0" w:line="240" w:lineRule="auto"/>
        <w:jc w:val="both"/>
        <w:rPr>
          <w:rFonts w:ascii="Times New Roman" w:hAnsi="Times New Roman" w:cs="Times New Roman"/>
          <w:lang w:val="ru-RU"/>
        </w:rPr>
      </w:pPr>
    </w:p>
    <w:p w:rsidR="00223558" w:rsidRDefault="00223558" w:rsidP="008B5368">
      <w:pPr>
        <w:spacing w:after="0" w:line="240" w:lineRule="auto"/>
        <w:jc w:val="both"/>
        <w:rPr>
          <w:rFonts w:ascii="Times New Roman" w:hAnsi="Times New Roman" w:cs="Times New Roman"/>
          <w:lang w:val="ru-RU"/>
        </w:rPr>
      </w:pPr>
    </w:p>
    <w:p w:rsidR="00223558" w:rsidRPr="00CF2D70" w:rsidRDefault="00223558" w:rsidP="008B5368">
      <w:pPr>
        <w:spacing w:after="0" w:line="240" w:lineRule="auto"/>
        <w:jc w:val="both"/>
        <w:rPr>
          <w:rFonts w:ascii="Times New Roman" w:hAnsi="Times New Roman" w:cs="Times New Roman"/>
          <w:lang w:val="ru-RU"/>
        </w:rPr>
      </w:pPr>
    </w:p>
    <w:sectPr w:rsidR="00223558" w:rsidRPr="00CF2D70" w:rsidSect="00F42B15">
      <w:pgSz w:w="11906" w:h="16838"/>
      <w:pgMar w:top="102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A54" w:rsidRDefault="00280A54" w:rsidP="00344756">
      <w:pPr>
        <w:spacing w:after="0" w:line="240" w:lineRule="auto"/>
      </w:pPr>
      <w:r>
        <w:separator/>
      </w:r>
    </w:p>
  </w:endnote>
  <w:endnote w:type="continuationSeparator" w:id="1">
    <w:p w:rsidR="00280A54" w:rsidRDefault="00280A54" w:rsidP="00344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xi Sans">
    <w:altName w:val="Times New Roman"/>
    <w:charset w:val="EE"/>
    <w:family w:val="auto"/>
    <w:pitch w:val="variable"/>
    <w:sig w:usb0="00000000" w:usb1="00000000" w:usb2="00000000" w:usb3="00000000" w:csb0="00000000"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A54" w:rsidRDefault="00280A54" w:rsidP="00344756">
      <w:pPr>
        <w:spacing w:after="0" w:line="240" w:lineRule="auto"/>
      </w:pPr>
      <w:r>
        <w:separator/>
      </w:r>
    </w:p>
  </w:footnote>
  <w:footnote w:type="continuationSeparator" w:id="1">
    <w:p w:rsidR="00280A54" w:rsidRDefault="00280A54" w:rsidP="003447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2BFF"/>
    <w:multiLevelType w:val="hybridMultilevel"/>
    <w:tmpl w:val="05420A2C"/>
    <w:lvl w:ilvl="0" w:tplc="5EC07EDE">
      <w:start w:val="1"/>
      <w:numFmt w:val="bullet"/>
      <w:lvlText w:val=""/>
      <w:lvlJc w:val="left"/>
      <w:pPr>
        <w:ind w:left="2050" w:hanging="360"/>
      </w:pPr>
      <w:rPr>
        <w:rFonts w:ascii="Symbol" w:hAnsi="Symbol" w:hint="default"/>
      </w:rPr>
    </w:lvl>
    <w:lvl w:ilvl="1" w:tplc="04150003" w:tentative="1">
      <w:start w:val="1"/>
      <w:numFmt w:val="bullet"/>
      <w:lvlText w:val="o"/>
      <w:lvlJc w:val="left"/>
      <w:pPr>
        <w:ind w:left="2770" w:hanging="360"/>
      </w:pPr>
      <w:rPr>
        <w:rFonts w:ascii="Courier New" w:hAnsi="Courier New" w:cs="Courier New" w:hint="default"/>
      </w:rPr>
    </w:lvl>
    <w:lvl w:ilvl="2" w:tplc="04150005" w:tentative="1">
      <w:start w:val="1"/>
      <w:numFmt w:val="bullet"/>
      <w:lvlText w:val=""/>
      <w:lvlJc w:val="left"/>
      <w:pPr>
        <w:ind w:left="3490" w:hanging="360"/>
      </w:pPr>
      <w:rPr>
        <w:rFonts w:ascii="Wingdings" w:hAnsi="Wingdings" w:hint="default"/>
      </w:rPr>
    </w:lvl>
    <w:lvl w:ilvl="3" w:tplc="04150001" w:tentative="1">
      <w:start w:val="1"/>
      <w:numFmt w:val="bullet"/>
      <w:lvlText w:val=""/>
      <w:lvlJc w:val="left"/>
      <w:pPr>
        <w:ind w:left="4210" w:hanging="360"/>
      </w:pPr>
      <w:rPr>
        <w:rFonts w:ascii="Symbol" w:hAnsi="Symbol" w:hint="default"/>
      </w:rPr>
    </w:lvl>
    <w:lvl w:ilvl="4" w:tplc="04150003" w:tentative="1">
      <w:start w:val="1"/>
      <w:numFmt w:val="bullet"/>
      <w:lvlText w:val="o"/>
      <w:lvlJc w:val="left"/>
      <w:pPr>
        <w:ind w:left="4930" w:hanging="360"/>
      </w:pPr>
      <w:rPr>
        <w:rFonts w:ascii="Courier New" w:hAnsi="Courier New" w:cs="Courier New" w:hint="default"/>
      </w:rPr>
    </w:lvl>
    <w:lvl w:ilvl="5" w:tplc="04150005" w:tentative="1">
      <w:start w:val="1"/>
      <w:numFmt w:val="bullet"/>
      <w:lvlText w:val=""/>
      <w:lvlJc w:val="left"/>
      <w:pPr>
        <w:ind w:left="5650" w:hanging="360"/>
      </w:pPr>
      <w:rPr>
        <w:rFonts w:ascii="Wingdings" w:hAnsi="Wingdings" w:hint="default"/>
      </w:rPr>
    </w:lvl>
    <w:lvl w:ilvl="6" w:tplc="04150001" w:tentative="1">
      <w:start w:val="1"/>
      <w:numFmt w:val="bullet"/>
      <w:lvlText w:val=""/>
      <w:lvlJc w:val="left"/>
      <w:pPr>
        <w:ind w:left="6370" w:hanging="360"/>
      </w:pPr>
      <w:rPr>
        <w:rFonts w:ascii="Symbol" w:hAnsi="Symbol" w:hint="default"/>
      </w:rPr>
    </w:lvl>
    <w:lvl w:ilvl="7" w:tplc="04150003" w:tentative="1">
      <w:start w:val="1"/>
      <w:numFmt w:val="bullet"/>
      <w:lvlText w:val="o"/>
      <w:lvlJc w:val="left"/>
      <w:pPr>
        <w:ind w:left="7090" w:hanging="360"/>
      </w:pPr>
      <w:rPr>
        <w:rFonts w:ascii="Courier New" w:hAnsi="Courier New" w:cs="Courier New" w:hint="default"/>
      </w:rPr>
    </w:lvl>
    <w:lvl w:ilvl="8" w:tplc="04150005" w:tentative="1">
      <w:start w:val="1"/>
      <w:numFmt w:val="bullet"/>
      <w:lvlText w:val=""/>
      <w:lvlJc w:val="left"/>
      <w:pPr>
        <w:ind w:left="7810" w:hanging="360"/>
      </w:pPr>
      <w:rPr>
        <w:rFonts w:ascii="Wingdings" w:hAnsi="Wingdings" w:hint="default"/>
      </w:rPr>
    </w:lvl>
  </w:abstractNum>
  <w:abstractNum w:abstractNumId="1">
    <w:nsid w:val="25630EE9"/>
    <w:multiLevelType w:val="hybridMultilevel"/>
    <w:tmpl w:val="76DE97B6"/>
    <w:lvl w:ilvl="0" w:tplc="5EC07ED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2C1B4DEE"/>
    <w:multiLevelType w:val="hybridMultilevel"/>
    <w:tmpl w:val="944E0E0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AC3151"/>
    <w:multiLevelType w:val="hybridMultilevel"/>
    <w:tmpl w:val="CE7A9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5A6DB2"/>
    <w:multiLevelType w:val="hybridMultilevel"/>
    <w:tmpl w:val="965CE028"/>
    <w:lvl w:ilvl="0" w:tplc="0809000F">
      <w:start w:val="1"/>
      <w:numFmt w:val="decimal"/>
      <w:lvlText w:val="%1."/>
      <w:lvlJc w:val="left"/>
      <w:pPr>
        <w:ind w:left="720" w:hanging="360"/>
      </w:pPr>
      <w:rPr>
        <w:rFonts w:hint="default"/>
      </w:rPr>
    </w:lvl>
    <w:lvl w:ilvl="1" w:tplc="1AA23494">
      <w:start w:val="1"/>
      <w:numFmt w:val="decimal"/>
      <w:lvlText w:val="%2)"/>
      <w:lvlJc w:val="left"/>
      <w:pPr>
        <w:ind w:left="1155" w:hanging="7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FC2576"/>
    <w:multiLevelType w:val="hybridMultilevel"/>
    <w:tmpl w:val="308CB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F83DB1"/>
    <w:multiLevelType w:val="hybridMultilevel"/>
    <w:tmpl w:val="EF368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4559E"/>
    <w:multiLevelType w:val="hybridMultilevel"/>
    <w:tmpl w:val="83E2D602"/>
    <w:lvl w:ilvl="0" w:tplc="249A800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3F2885"/>
    <w:multiLevelType w:val="hybridMultilevel"/>
    <w:tmpl w:val="367A3118"/>
    <w:lvl w:ilvl="0" w:tplc="AB1AA5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D64AC2"/>
    <w:multiLevelType w:val="hybridMultilevel"/>
    <w:tmpl w:val="2CCCE23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0">
    <w:nsid w:val="4E473BCE"/>
    <w:multiLevelType w:val="multilevel"/>
    <w:tmpl w:val="844CF6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F6107A5"/>
    <w:multiLevelType w:val="hybridMultilevel"/>
    <w:tmpl w:val="5F4A3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2425E0"/>
    <w:multiLevelType w:val="hybridMultilevel"/>
    <w:tmpl w:val="1BE23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566797"/>
    <w:multiLevelType w:val="hybridMultilevel"/>
    <w:tmpl w:val="1E3688F4"/>
    <w:lvl w:ilvl="0" w:tplc="5EC07ED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54823F08"/>
    <w:multiLevelType w:val="hybridMultilevel"/>
    <w:tmpl w:val="A2505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D973C3"/>
    <w:multiLevelType w:val="hybridMultilevel"/>
    <w:tmpl w:val="C43A8D9C"/>
    <w:lvl w:ilvl="0" w:tplc="5EC07E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BD5D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33759CA"/>
    <w:multiLevelType w:val="hybridMultilevel"/>
    <w:tmpl w:val="21D65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0E2637"/>
    <w:multiLevelType w:val="hybridMultilevel"/>
    <w:tmpl w:val="2C82DC44"/>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CD90AC80">
      <w:start w:val="1"/>
      <w:numFmt w:val="decimal"/>
      <w:lvlText w:val="%3-"/>
      <w:lvlJc w:val="left"/>
      <w:pPr>
        <w:ind w:left="2340" w:hanging="360"/>
      </w:pPr>
      <w:rPr>
        <w:rFonts w:hint="default"/>
      </w:rPr>
    </w:lvl>
    <w:lvl w:ilvl="3" w:tplc="B3AC48E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5"/>
  </w:num>
  <w:num w:numId="4">
    <w:abstractNumId w:val="1"/>
  </w:num>
  <w:num w:numId="5">
    <w:abstractNumId w:val="13"/>
  </w:num>
  <w:num w:numId="6">
    <w:abstractNumId w:val="0"/>
  </w:num>
  <w:num w:numId="7">
    <w:abstractNumId w:val="15"/>
  </w:num>
  <w:num w:numId="8">
    <w:abstractNumId w:val="9"/>
  </w:num>
  <w:num w:numId="9">
    <w:abstractNumId w:val="3"/>
  </w:num>
  <w:num w:numId="10">
    <w:abstractNumId w:val="6"/>
  </w:num>
  <w:num w:numId="11">
    <w:abstractNumId w:val="14"/>
  </w:num>
  <w:num w:numId="12">
    <w:abstractNumId w:val="7"/>
  </w:num>
  <w:num w:numId="13">
    <w:abstractNumId w:val="11"/>
  </w:num>
  <w:num w:numId="14">
    <w:abstractNumId w:val="2"/>
  </w:num>
  <w:num w:numId="15">
    <w:abstractNumId w:val="10"/>
  </w:num>
  <w:num w:numId="16">
    <w:abstractNumId w:val="4"/>
  </w:num>
  <w:num w:numId="17">
    <w:abstractNumId w:val="12"/>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D2102"/>
    <w:rsid w:val="00001D87"/>
    <w:rsid w:val="00012FB4"/>
    <w:rsid w:val="0003166B"/>
    <w:rsid w:val="0004666C"/>
    <w:rsid w:val="000475CE"/>
    <w:rsid w:val="00051BDE"/>
    <w:rsid w:val="000530D3"/>
    <w:rsid w:val="000737BC"/>
    <w:rsid w:val="0008434E"/>
    <w:rsid w:val="000900D9"/>
    <w:rsid w:val="00097971"/>
    <w:rsid w:val="000A2762"/>
    <w:rsid w:val="000B4FD4"/>
    <w:rsid w:val="000B5A8E"/>
    <w:rsid w:val="000C0540"/>
    <w:rsid w:val="000C7442"/>
    <w:rsid w:val="000E2233"/>
    <w:rsid w:val="000E5277"/>
    <w:rsid w:val="000F0EDB"/>
    <w:rsid w:val="000F160A"/>
    <w:rsid w:val="000F2C62"/>
    <w:rsid w:val="000F6D4A"/>
    <w:rsid w:val="00101324"/>
    <w:rsid w:val="00114263"/>
    <w:rsid w:val="00125204"/>
    <w:rsid w:val="00127784"/>
    <w:rsid w:val="00130C91"/>
    <w:rsid w:val="00144B25"/>
    <w:rsid w:val="00147A6B"/>
    <w:rsid w:val="00155D94"/>
    <w:rsid w:val="00166908"/>
    <w:rsid w:val="00185051"/>
    <w:rsid w:val="00197A6F"/>
    <w:rsid w:val="001A7BE7"/>
    <w:rsid w:val="001B2858"/>
    <w:rsid w:val="001C159E"/>
    <w:rsid w:val="001C1D27"/>
    <w:rsid w:val="001C72CB"/>
    <w:rsid w:val="001D46AD"/>
    <w:rsid w:val="001E1D57"/>
    <w:rsid w:val="001F5F00"/>
    <w:rsid w:val="001F76E1"/>
    <w:rsid w:val="00223558"/>
    <w:rsid w:val="00240452"/>
    <w:rsid w:val="00250799"/>
    <w:rsid w:val="00250CEA"/>
    <w:rsid w:val="00252708"/>
    <w:rsid w:val="00260F5F"/>
    <w:rsid w:val="00267731"/>
    <w:rsid w:val="002726CE"/>
    <w:rsid w:val="00277130"/>
    <w:rsid w:val="00280A54"/>
    <w:rsid w:val="002841D2"/>
    <w:rsid w:val="00291A89"/>
    <w:rsid w:val="002951E9"/>
    <w:rsid w:val="00295368"/>
    <w:rsid w:val="0029694E"/>
    <w:rsid w:val="002A08B5"/>
    <w:rsid w:val="002B1B59"/>
    <w:rsid w:val="002C479C"/>
    <w:rsid w:val="002D2102"/>
    <w:rsid w:val="002E04ED"/>
    <w:rsid w:val="002E461F"/>
    <w:rsid w:val="002F3765"/>
    <w:rsid w:val="00304001"/>
    <w:rsid w:val="00313C21"/>
    <w:rsid w:val="00315A34"/>
    <w:rsid w:val="00316D39"/>
    <w:rsid w:val="00332B1A"/>
    <w:rsid w:val="003400F6"/>
    <w:rsid w:val="00340E2F"/>
    <w:rsid w:val="00344756"/>
    <w:rsid w:val="00354EA5"/>
    <w:rsid w:val="00357C46"/>
    <w:rsid w:val="003655B8"/>
    <w:rsid w:val="00365642"/>
    <w:rsid w:val="003701E7"/>
    <w:rsid w:val="00373BF2"/>
    <w:rsid w:val="003767E5"/>
    <w:rsid w:val="00393C14"/>
    <w:rsid w:val="003954FC"/>
    <w:rsid w:val="003A2A76"/>
    <w:rsid w:val="003A2E28"/>
    <w:rsid w:val="003A7893"/>
    <w:rsid w:val="003B2715"/>
    <w:rsid w:val="003B55B7"/>
    <w:rsid w:val="003D704A"/>
    <w:rsid w:val="003E2230"/>
    <w:rsid w:val="003E706B"/>
    <w:rsid w:val="003F05B2"/>
    <w:rsid w:val="003F1FF8"/>
    <w:rsid w:val="003F40FC"/>
    <w:rsid w:val="003F56B9"/>
    <w:rsid w:val="003F58AA"/>
    <w:rsid w:val="00403022"/>
    <w:rsid w:val="004053AA"/>
    <w:rsid w:val="004154C8"/>
    <w:rsid w:val="0042163F"/>
    <w:rsid w:val="00427A67"/>
    <w:rsid w:val="0043592F"/>
    <w:rsid w:val="00444D67"/>
    <w:rsid w:val="00446876"/>
    <w:rsid w:val="00451415"/>
    <w:rsid w:val="00453689"/>
    <w:rsid w:val="00453CD4"/>
    <w:rsid w:val="004616E8"/>
    <w:rsid w:val="00482360"/>
    <w:rsid w:val="00484367"/>
    <w:rsid w:val="00495B96"/>
    <w:rsid w:val="004B2FE3"/>
    <w:rsid w:val="004B4F2D"/>
    <w:rsid w:val="004B7100"/>
    <w:rsid w:val="004C2656"/>
    <w:rsid w:val="004C39D2"/>
    <w:rsid w:val="004C5320"/>
    <w:rsid w:val="004C6842"/>
    <w:rsid w:val="004C7BE8"/>
    <w:rsid w:val="004D258A"/>
    <w:rsid w:val="004E1002"/>
    <w:rsid w:val="004E3D5C"/>
    <w:rsid w:val="004F21EE"/>
    <w:rsid w:val="004F42BC"/>
    <w:rsid w:val="004F75CD"/>
    <w:rsid w:val="00505CF3"/>
    <w:rsid w:val="00507950"/>
    <w:rsid w:val="00534D62"/>
    <w:rsid w:val="0054254D"/>
    <w:rsid w:val="005454D2"/>
    <w:rsid w:val="00555C4A"/>
    <w:rsid w:val="00572530"/>
    <w:rsid w:val="005911EB"/>
    <w:rsid w:val="005A1CD4"/>
    <w:rsid w:val="005B19F0"/>
    <w:rsid w:val="005B4E93"/>
    <w:rsid w:val="005B5B3A"/>
    <w:rsid w:val="005B6577"/>
    <w:rsid w:val="005D561E"/>
    <w:rsid w:val="005E3EFC"/>
    <w:rsid w:val="005F132E"/>
    <w:rsid w:val="005F1D1B"/>
    <w:rsid w:val="005F3699"/>
    <w:rsid w:val="00604EC1"/>
    <w:rsid w:val="00610CCB"/>
    <w:rsid w:val="006250C6"/>
    <w:rsid w:val="006328C9"/>
    <w:rsid w:val="00637BB7"/>
    <w:rsid w:val="00646196"/>
    <w:rsid w:val="0065751B"/>
    <w:rsid w:val="006641C8"/>
    <w:rsid w:val="00664524"/>
    <w:rsid w:val="0067502F"/>
    <w:rsid w:val="00676E9C"/>
    <w:rsid w:val="00677F10"/>
    <w:rsid w:val="006813B5"/>
    <w:rsid w:val="00682C20"/>
    <w:rsid w:val="00685340"/>
    <w:rsid w:val="00697E13"/>
    <w:rsid w:val="006D1E02"/>
    <w:rsid w:val="006D2F8D"/>
    <w:rsid w:val="006E7C5D"/>
    <w:rsid w:val="006F570B"/>
    <w:rsid w:val="00703C4A"/>
    <w:rsid w:val="00712867"/>
    <w:rsid w:val="007337F7"/>
    <w:rsid w:val="00733AE4"/>
    <w:rsid w:val="007365F9"/>
    <w:rsid w:val="00760802"/>
    <w:rsid w:val="007709C7"/>
    <w:rsid w:val="007758DA"/>
    <w:rsid w:val="00783E10"/>
    <w:rsid w:val="00791D31"/>
    <w:rsid w:val="0079542F"/>
    <w:rsid w:val="00795C85"/>
    <w:rsid w:val="007A1167"/>
    <w:rsid w:val="007A52D4"/>
    <w:rsid w:val="007B3863"/>
    <w:rsid w:val="007B4906"/>
    <w:rsid w:val="007B5918"/>
    <w:rsid w:val="007C0505"/>
    <w:rsid w:val="007C1023"/>
    <w:rsid w:val="007C19FA"/>
    <w:rsid w:val="007D1C14"/>
    <w:rsid w:val="007D38A8"/>
    <w:rsid w:val="007E5295"/>
    <w:rsid w:val="007F2843"/>
    <w:rsid w:val="00800655"/>
    <w:rsid w:val="00807F52"/>
    <w:rsid w:val="0081017C"/>
    <w:rsid w:val="008114E3"/>
    <w:rsid w:val="00813F98"/>
    <w:rsid w:val="00815071"/>
    <w:rsid w:val="008203D9"/>
    <w:rsid w:val="008244EC"/>
    <w:rsid w:val="0083624B"/>
    <w:rsid w:val="008464D8"/>
    <w:rsid w:val="008523AD"/>
    <w:rsid w:val="00856BE7"/>
    <w:rsid w:val="00863410"/>
    <w:rsid w:val="00864A67"/>
    <w:rsid w:val="0087765D"/>
    <w:rsid w:val="00884EE5"/>
    <w:rsid w:val="00885AD1"/>
    <w:rsid w:val="00886742"/>
    <w:rsid w:val="00891BA5"/>
    <w:rsid w:val="008A6211"/>
    <w:rsid w:val="008B5368"/>
    <w:rsid w:val="008B7738"/>
    <w:rsid w:val="008B7C91"/>
    <w:rsid w:val="008D2F74"/>
    <w:rsid w:val="008D7F5A"/>
    <w:rsid w:val="008E7A3C"/>
    <w:rsid w:val="008F56A8"/>
    <w:rsid w:val="0090175B"/>
    <w:rsid w:val="009025B7"/>
    <w:rsid w:val="00902A8C"/>
    <w:rsid w:val="00907F3B"/>
    <w:rsid w:val="00912FE5"/>
    <w:rsid w:val="00915F4E"/>
    <w:rsid w:val="00922E5F"/>
    <w:rsid w:val="00927775"/>
    <w:rsid w:val="00952BC6"/>
    <w:rsid w:val="0096022F"/>
    <w:rsid w:val="009758BC"/>
    <w:rsid w:val="009818C4"/>
    <w:rsid w:val="00986989"/>
    <w:rsid w:val="0098777D"/>
    <w:rsid w:val="009928FB"/>
    <w:rsid w:val="009B57D3"/>
    <w:rsid w:val="009B7557"/>
    <w:rsid w:val="009C34CC"/>
    <w:rsid w:val="009C68E7"/>
    <w:rsid w:val="009D50D4"/>
    <w:rsid w:val="009E2FBD"/>
    <w:rsid w:val="009E3BBF"/>
    <w:rsid w:val="009F41CB"/>
    <w:rsid w:val="00A00CDB"/>
    <w:rsid w:val="00A02056"/>
    <w:rsid w:val="00A126AA"/>
    <w:rsid w:val="00A33494"/>
    <w:rsid w:val="00A34FFC"/>
    <w:rsid w:val="00A35C75"/>
    <w:rsid w:val="00A4408D"/>
    <w:rsid w:val="00A44B86"/>
    <w:rsid w:val="00A44EB9"/>
    <w:rsid w:val="00A45767"/>
    <w:rsid w:val="00A46DF1"/>
    <w:rsid w:val="00A50211"/>
    <w:rsid w:val="00A5247F"/>
    <w:rsid w:val="00A56AC4"/>
    <w:rsid w:val="00A61F70"/>
    <w:rsid w:val="00A64500"/>
    <w:rsid w:val="00A6623D"/>
    <w:rsid w:val="00A66A97"/>
    <w:rsid w:val="00A751CB"/>
    <w:rsid w:val="00A816B2"/>
    <w:rsid w:val="00A841F5"/>
    <w:rsid w:val="00A913AF"/>
    <w:rsid w:val="00A92CCA"/>
    <w:rsid w:val="00AA25A8"/>
    <w:rsid w:val="00AA43DA"/>
    <w:rsid w:val="00AA716F"/>
    <w:rsid w:val="00AA7593"/>
    <w:rsid w:val="00AB15C4"/>
    <w:rsid w:val="00AB783D"/>
    <w:rsid w:val="00AB7E20"/>
    <w:rsid w:val="00AC591E"/>
    <w:rsid w:val="00B06195"/>
    <w:rsid w:val="00B11DA9"/>
    <w:rsid w:val="00B133AA"/>
    <w:rsid w:val="00B14CE7"/>
    <w:rsid w:val="00B232C2"/>
    <w:rsid w:val="00B37793"/>
    <w:rsid w:val="00B5499B"/>
    <w:rsid w:val="00B55237"/>
    <w:rsid w:val="00B64810"/>
    <w:rsid w:val="00B70658"/>
    <w:rsid w:val="00B7233B"/>
    <w:rsid w:val="00B743BC"/>
    <w:rsid w:val="00B86DFA"/>
    <w:rsid w:val="00BA752E"/>
    <w:rsid w:val="00BA7DD7"/>
    <w:rsid w:val="00BB60C9"/>
    <w:rsid w:val="00BB6724"/>
    <w:rsid w:val="00BC3E94"/>
    <w:rsid w:val="00BC44BA"/>
    <w:rsid w:val="00BD5DF8"/>
    <w:rsid w:val="00BE13B8"/>
    <w:rsid w:val="00BE2C31"/>
    <w:rsid w:val="00BF19CB"/>
    <w:rsid w:val="00BF606C"/>
    <w:rsid w:val="00C004BB"/>
    <w:rsid w:val="00C0092A"/>
    <w:rsid w:val="00C01C74"/>
    <w:rsid w:val="00C06911"/>
    <w:rsid w:val="00C105B1"/>
    <w:rsid w:val="00C15BE3"/>
    <w:rsid w:val="00C316F8"/>
    <w:rsid w:val="00C35C47"/>
    <w:rsid w:val="00C46DEA"/>
    <w:rsid w:val="00C508CA"/>
    <w:rsid w:val="00C54034"/>
    <w:rsid w:val="00C57FB7"/>
    <w:rsid w:val="00C614C9"/>
    <w:rsid w:val="00C626F5"/>
    <w:rsid w:val="00C6721E"/>
    <w:rsid w:val="00C76D18"/>
    <w:rsid w:val="00CC6A0B"/>
    <w:rsid w:val="00CD45BD"/>
    <w:rsid w:val="00CD50E7"/>
    <w:rsid w:val="00CD6F8C"/>
    <w:rsid w:val="00CE2028"/>
    <w:rsid w:val="00CF2D70"/>
    <w:rsid w:val="00CF4E4A"/>
    <w:rsid w:val="00CF5BB7"/>
    <w:rsid w:val="00CF7586"/>
    <w:rsid w:val="00D07875"/>
    <w:rsid w:val="00D11C4E"/>
    <w:rsid w:val="00D37E5C"/>
    <w:rsid w:val="00D442DB"/>
    <w:rsid w:val="00D46108"/>
    <w:rsid w:val="00D57096"/>
    <w:rsid w:val="00D66047"/>
    <w:rsid w:val="00D7044E"/>
    <w:rsid w:val="00D710F4"/>
    <w:rsid w:val="00D774A9"/>
    <w:rsid w:val="00D8241E"/>
    <w:rsid w:val="00D91A5C"/>
    <w:rsid w:val="00D9419E"/>
    <w:rsid w:val="00D950A6"/>
    <w:rsid w:val="00D959B0"/>
    <w:rsid w:val="00DA3D63"/>
    <w:rsid w:val="00DA57C7"/>
    <w:rsid w:val="00DC3A3A"/>
    <w:rsid w:val="00DD75CB"/>
    <w:rsid w:val="00DE12D4"/>
    <w:rsid w:val="00DF1229"/>
    <w:rsid w:val="00DF6838"/>
    <w:rsid w:val="00E01251"/>
    <w:rsid w:val="00E22CD5"/>
    <w:rsid w:val="00E31000"/>
    <w:rsid w:val="00E31D2C"/>
    <w:rsid w:val="00E43AC9"/>
    <w:rsid w:val="00E52ACE"/>
    <w:rsid w:val="00E65FCA"/>
    <w:rsid w:val="00E70845"/>
    <w:rsid w:val="00E768AB"/>
    <w:rsid w:val="00E85002"/>
    <w:rsid w:val="00E8567E"/>
    <w:rsid w:val="00E91C43"/>
    <w:rsid w:val="00EA4391"/>
    <w:rsid w:val="00EA7003"/>
    <w:rsid w:val="00EA7851"/>
    <w:rsid w:val="00EB3902"/>
    <w:rsid w:val="00EC482A"/>
    <w:rsid w:val="00ED64D4"/>
    <w:rsid w:val="00EE292C"/>
    <w:rsid w:val="00EE3E34"/>
    <w:rsid w:val="00EF0C3F"/>
    <w:rsid w:val="00EF3470"/>
    <w:rsid w:val="00EF53C0"/>
    <w:rsid w:val="00F0167D"/>
    <w:rsid w:val="00F05C5E"/>
    <w:rsid w:val="00F07192"/>
    <w:rsid w:val="00F160A8"/>
    <w:rsid w:val="00F17F18"/>
    <w:rsid w:val="00F213A0"/>
    <w:rsid w:val="00F42868"/>
    <w:rsid w:val="00F42B15"/>
    <w:rsid w:val="00F4742F"/>
    <w:rsid w:val="00F524E0"/>
    <w:rsid w:val="00F53B3D"/>
    <w:rsid w:val="00F73A19"/>
    <w:rsid w:val="00F817AA"/>
    <w:rsid w:val="00F82694"/>
    <w:rsid w:val="00F91E8A"/>
    <w:rsid w:val="00F95AD5"/>
    <w:rsid w:val="00FA386F"/>
    <w:rsid w:val="00FA3EB5"/>
    <w:rsid w:val="00FB3738"/>
    <w:rsid w:val="00FD15ED"/>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o:shapedefaults>
    <o:shapelayout v:ext="edit">
      <o:idmap v:ext="edit" data="1"/>
      <o:rules v:ext="edit">
        <o:r id="V:Rule3" type="connector" idref="#Соединительная линия уступом 18"/>
        <o:r id="V:Rule4" type="connector" idref="#Соединительная линия уступом 2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6D4A"/>
    <w:rPr>
      <w:color w:val="0563C1" w:themeColor="hyperlink"/>
      <w:u w:val="single"/>
    </w:rPr>
  </w:style>
  <w:style w:type="character" w:styleId="a4">
    <w:name w:val="FollowedHyperlink"/>
    <w:basedOn w:val="a0"/>
    <w:uiPriority w:val="99"/>
    <w:semiHidden/>
    <w:unhideWhenUsed/>
    <w:rsid w:val="000F6D4A"/>
    <w:rPr>
      <w:color w:val="954F72" w:themeColor="followedHyperlink"/>
      <w:u w:val="single"/>
    </w:rPr>
  </w:style>
  <w:style w:type="table" w:styleId="a5">
    <w:name w:val="Table Grid"/>
    <w:basedOn w:val="a1"/>
    <w:uiPriority w:val="39"/>
    <w:rsid w:val="00D37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813B5"/>
    <w:pPr>
      <w:ind w:left="720"/>
      <w:contextualSpacing/>
    </w:pPr>
  </w:style>
  <w:style w:type="character" w:customStyle="1" w:styleId="hps">
    <w:name w:val="hps"/>
    <w:basedOn w:val="a0"/>
    <w:rsid w:val="00144B25"/>
  </w:style>
  <w:style w:type="paragraph" w:customStyle="1" w:styleId="Styl1">
    <w:name w:val="Styl1"/>
    <w:basedOn w:val="a"/>
    <w:link w:val="Styl1Znak"/>
    <w:qFormat/>
    <w:rsid w:val="008A6211"/>
    <w:pPr>
      <w:spacing w:line="360" w:lineRule="auto"/>
      <w:jc w:val="both"/>
    </w:pPr>
  </w:style>
  <w:style w:type="character" w:customStyle="1" w:styleId="Styl1Znak">
    <w:name w:val="Styl1 Znak"/>
    <w:basedOn w:val="a0"/>
    <w:link w:val="Styl1"/>
    <w:rsid w:val="008A6211"/>
  </w:style>
  <w:style w:type="paragraph" w:styleId="a7">
    <w:name w:val="Balloon Text"/>
    <w:basedOn w:val="a"/>
    <w:link w:val="a8"/>
    <w:uiPriority w:val="99"/>
    <w:semiHidden/>
    <w:unhideWhenUsed/>
    <w:rsid w:val="004536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3689"/>
    <w:rPr>
      <w:rFonts w:ascii="Tahoma" w:hAnsi="Tahoma" w:cs="Tahoma"/>
      <w:sz w:val="16"/>
      <w:szCs w:val="16"/>
    </w:rPr>
  </w:style>
  <w:style w:type="character" w:styleId="a9">
    <w:name w:val="annotation reference"/>
    <w:basedOn w:val="a0"/>
    <w:uiPriority w:val="99"/>
    <w:semiHidden/>
    <w:unhideWhenUsed/>
    <w:rsid w:val="00DA3D63"/>
    <w:rPr>
      <w:sz w:val="16"/>
      <w:szCs w:val="16"/>
    </w:rPr>
  </w:style>
  <w:style w:type="paragraph" w:styleId="aa">
    <w:name w:val="annotation text"/>
    <w:basedOn w:val="a"/>
    <w:link w:val="ab"/>
    <w:uiPriority w:val="99"/>
    <w:semiHidden/>
    <w:unhideWhenUsed/>
    <w:rsid w:val="00DA3D63"/>
    <w:pPr>
      <w:spacing w:line="240" w:lineRule="auto"/>
    </w:pPr>
    <w:rPr>
      <w:sz w:val="20"/>
      <w:szCs w:val="20"/>
    </w:rPr>
  </w:style>
  <w:style w:type="character" w:customStyle="1" w:styleId="ab">
    <w:name w:val="Текст примечания Знак"/>
    <w:basedOn w:val="a0"/>
    <w:link w:val="aa"/>
    <w:uiPriority w:val="99"/>
    <w:semiHidden/>
    <w:rsid w:val="00DA3D63"/>
    <w:rPr>
      <w:sz w:val="20"/>
      <w:szCs w:val="20"/>
    </w:rPr>
  </w:style>
  <w:style w:type="paragraph" w:styleId="ac">
    <w:name w:val="annotation subject"/>
    <w:basedOn w:val="aa"/>
    <w:next w:val="aa"/>
    <w:link w:val="ad"/>
    <w:uiPriority w:val="99"/>
    <w:semiHidden/>
    <w:unhideWhenUsed/>
    <w:rsid w:val="00DA3D63"/>
    <w:rPr>
      <w:b/>
      <w:bCs/>
    </w:rPr>
  </w:style>
  <w:style w:type="character" w:customStyle="1" w:styleId="ad">
    <w:name w:val="Тема примечания Знак"/>
    <w:basedOn w:val="ab"/>
    <w:link w:val="ac"/>
    <w:uiPriority w:val="99"/>
    <w:semiHidden/>
    <w:rsid w:val="00DA3D63"/>
    <w:rPr>
      <w:b/>
      <w:bCs/>
      <w:sz w:val="20"/>
      <w:szCs w:val="20"/>
    </w:rPr>
  </w:style>
  <w:style w:type="paragraph" w:styleId="ae">
    <w:name w:val="Title"/>
    <w:basedOn w:val="a"/>
    <w:link w:val="af"/>
    <w:qFormat/>
    <w:rsid w:val="00C0092A"/>
    <w:pPr>
      <w:spacing w:after="0" w:line="240" w:lineRule="auto"/>
      <w:jc w:val="center"/>
    </w:pPr>
    <w:rPr>
      <w:rFonts w:ascii="Arial" w:eastAsia="Times New Roman" w:hAnsi="Arial" w:cs="Times New Roman"/>
      <w:b/>
      <w:sz w:val="20"/>
      <w:szCs w:val="20"/>
      <w:lang w:eastAsia="pl-PL"/>
    </w:rPr>
  </w:style>
  <w:style w:type="character" w:customStyle="1" w:styleId="af">
    <w:name w:val="Название Знак"/>
    <w:basedOn w:val="a0"/>
    <w:link w:val="ae"/>
    <w:rsid w:val="00C0092A"/>
    <w:rPr>
      <w:rFonts w:ascii="Arial" w:eastAsia="Times New Roman" w:hAnsi="Arial" w:cs="Times New Roman"/>
      <w:b/>
      <w:sz w:val="20"/>
      <w:szCs w:val="20"/>
      <w:lang w:eastAsia="pl-PL"/>
    </w:rPr>
  </w:style>
  <w:style w:type="paragraph" w:styleId="af0">
    <w:name w:val="header"/>
    <w:basedOn w:val="a"/>
    <w:link w:val="af1"/>
    <w:uiPriority w:val="99"/>
    <w:unhideWhenUsed/>
    <w:rsid w:val="00344756"/>
    <w:pPr>
      <w:tabs>
        <w:tab w:val="center" w:pos="4513"/>
        <w:tab w:val="right" w:pos="9026"/>
      </w:tabs>
      <w:spacing w:after="0" w:line="240" w:lineRule="auto"/>
    </w:pPr>
  </w:style>
  <w:style w:type="character" w:customStyle="1" w:styleId="af1">
    <w:name w:val="Верхний колонтитул Знак"/>
    <w:basedOn w:val="a0"/>
    <w:link w:val="af0"/>
    <w:uiPriority w:val="99"/>
    <w:rsid w:val="00344756"/>
  </w:style>
  <w:style w:type="paragraph" w:styleId="af2">
    <w:name w:val="footer"/>
    <w:basedOn w:val="a"/>
    <w:link w:val="af3"/>
    <w:uiPriority w:val="99"/>
    <w:unhideWhenUsed/>
    <w:rsid w:val="00344756"/>
    <w:pPr>
      <w:tabs>
        <w:tab w:val="center" w:pos="4513"/>
        <w:tab w:val="right" w:pos="9026"/>
      </w:tabs>
      <w:spacing w:after="0" w:line="240" w:lineRule="auto"/>
    </w:pPr>
  </w:style>
  <w:style w:type="character" w:customStyle="1" w:styleId="af3">
    <w:name w:val="Нижний колонтитул Знак"/>
    <w:basedOn w:val="a0"/>
    <w:link w:val="af2"/>
    <w:uiPriority w:val="99"/>
    <w:rsid w:val="00344756"/>
  </w:style>
</w:styles>
</file>

<file path=word/webSettings.xml><?xml version="1.0" encoding="utf-8"?>
<w:webSettings xmlns:r="http://schemas.openxmlformats.org/officeDocument/2006/relationships" xmlns:w="http://schemas.openxmlformats.org/wordprocessingml/2006/main">
  <w:divs>
    <w:div w:id="460850687">
      <w:bodyDiv w:val="1"/>
      <w:marLeft w:val="0"/>
      <w:marRight w:val="0"/>
      <w:marTop w:val="0"/>
      <w:marBottom w:val="0"/>
      <w:divBdr>
        <w:top w:val="none" w:sz="0" w:space="0" w:color="auto"/>
        <w:left w:val="none" w:sz="0" w:space="0" w:color="auto"/>
        <w:bottom w:val="none" w:sz="0" w:space="0" w:color="auto"/>
        <w:right w:val="none" w:sz="0" w:space="0" w:color="auto"/>
      </w:divBdr>
    </w:div>
    <w:div w:id="9045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E11F-1C13-4180-8A1A-F70F47C2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2005</Words>
  <Characters>11434</Characters>
  <Application>Microsoft Office Word</Application>
  <DocSecurity>0</DocSecurity>
  <Lines>95</Lines>
  <Paragraphs>26</Paragraphs>
  <ScaleCrop>false</ScaleCrop>
  <HeadingPairs>
    <vt:vector size="6" baseType="variant">
      <vt:variant>
        <vt:lpstr>Название</vt:lpstr>
      </vt:variant>
      <vt:variant>
        <vt:i4>1</vt:i4>
      </vt:variant>
      <vt:variant>
        <vt:lpstr>Назва</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 Podgorska</dc:creator>
  <cp:lastModifiedBy>Каракат Мукашевна</cp:lastModifiedBy>
  <cp:revision>2</cp:revision>
  <cp:lastPrinted>2017-04-21T10:52:00Z</cp:lastPrinted>
  <dcterms:created xsi:type="dcterms:W3CDTF">2019-03-06T04:20:00Z</dcterms:created>
  <dcterms:modified xsi:type="dcterms:W3CDTF">2019-03-06T04:20:00Z</dcterms:modified>
</cp:coreProperties>
</file>