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96" w:rsidRPr="00E47596" w:rsidRDefault="00E47596" w:rsidP="00E47596">
      <w:pPr>
        <w:jc w:val="center"/>
        <w:rPr>
          <w:rFonts w:ascii="Times New Roman" w:hAnsi="Times New Roman" w:cs="Times New Roman"/>
          <w:sz w:val="28"/>
          <w:szCs w:val="28"/>
        </w:rPr>
      </w:pPr>
      <w:r w:rsidRPr="00E47596">
        <w:rPr>
          <w:rFonts w:ascii="Times New Roman" w:hAnsi="Times New Roman" w:cs="Times New Roman"/>
          <w:sz w:val="28"/>
          <w:szCs w:val="28"/>
        </w:rPr>
        <w:t>Мазмұны</w:t>
      </w:r>
    </w:p>
    <w:p w:rsidR="00E47596" w:rsidRPr="00E47596" w:rsidRDefault="00E47596" w:rsidP="00E47596">
      <w:pPr>
        <w:rPr>
          <w:rFonts w:ascii="Times New Roman" w:hAnsi="Times New Roman" w:cs="Times New Roman"/>
          <w:sz w:val="28"/>
          <w:szCs w:val="28"/>
        </w:rPr>
      </w:pPr>
      <w:r w:rsidRPr="00E47596">
        <w:rPr>
          <w:rFonts w:ascii="Times New Roman" w:hAnsi="Times New Roman" w:cs="Times New Roman"/>
          <w:sz w:val="28"/>
          <w:szCs w:val="28"/>
        </w:rPr>
        <w:t xml:space="preserve">I. </w:t>
      </w:r>
      <w:proofErr w:type="spellStart"/>
      <w:r w:rsidRPr="00E47596">
        <w:rPr>
          <w:rFonts w:ascii="Times New Roman" w:hAnsi="Times New Roman" w:cs="Times New Roman"/>
          <w:sz w:val="28"/>
          <w:szCs w:val="28"/>
        </w:rPr>
        <w:t>Жалпы</w:t>
      </w:r>
      <w:proofErr w:type="spellEnd"/>
      <w:r w:rsidRPr="00E47596">
        <w:rPr>
          <w:rFonts w:ascii="Times New Roman" w:hAnsi="Times New Roman" w:cs="Times New Roman"/>
          <w:sz w:val="28"/>
          <w:szCs w:val="28"/>
        </w:rPr>
        <w:t xml:space="preserve"> </w:t>
      </w:r>
      <w:proofErr w:type="spellStart"/>
      <w:r w:rsidRPr="00E47596">
        <w:rPr>
          <w:rFonts w:ascii="Times New Roman" w:hAnsi="Times New Roman" w:cs="Times New Roman"/>
          <w:sz w:val="28"/>
          <w:szCs w:val="28"/>
        </w:rPr>
        <w:t>ережелер</w:t>
      </w:r>
      <w:proofErr w:type="spellEnd"/>
      <w:r w:rsidRPr="00E47596">
        <w:rPr>
          <w:rFonts w:ascii="Times New Roman" w:hAnsi="Times New Roman" w:cs="Times New Roman"/>
          <w:sz w:val="28"/>
          <w:szCs w:val="28"/>
        </w:rPr>
        <w:t>..................................</w:t>
      </w:r>
      <w:r>
        <w:rPr>
          <w:rFonts w:ascii="Times New Roman" w:hAnsi="Times New Roman" w:cs="Times New Roman"/>
          <w:sz w:val="28"/>
          <w:szCs w:val="28"/>
          <w:lang w:val="kk-KZ"/>
        </w:rPr>
        <w:t>............................</w:t>
      </w:r>
      <w:r w:rsidRPr="00E47596">
        <w:rPr>
          <w:rFonts w:ascii="Times New Roman" w:hAnsi="Times New Roman" w:cs="Times New Roman"/>
          <w:sz w:val="28"/>
          <w:szCs w:val="28"/>
        </w:rPr>
        <w:t>...................................2</w:t>
      </w:r>
    </w:p>
    <w:p w:rsidR="00E47596" w:rsidRPr="00E47596" w:rsidRDefault="00E47596" w:rsidP="00E47596">
      <w:pPr>
        <w:rPr>
          <w:rFonts w:ascii="Times New Roman" w:hAnsi="Times New Roman" w:cs="Times New Roman"/>
          <w:sz w:val="28"/>
          <w:szCs w:val="28"/>
        </w:rPr>
      </w:pPr>
      <w:r w:rsidRPr="00E47596">
        <w:rPr>
          <w:rFonts w:ascii="Times New Roman" w:hAnsi="Times New Roman" w:cs="Times New Roman"/>
          <w:sz w:val="28"/>
          <w:szCs w:val="28"/>
        </w:rPr>
        <w:t xml:space="preserve">ІІ.Жатақханада </w:t>
      </w:r>
      <w:proofErr w:type="gramStart"/>
      <w:r w:rsidRPr="00E47596">
        <w:rPr>
          <w:rFonts w:ascii="Times New Roman" w:hAnsi="Times New Roman" w:cs="Times New Roman"/>
          <w:sz w:val="28"/>
          <w:szCs w:val="28"/>
        </w:rPr>
        <w:t>тұру</w:t>
      </w:r>
      <w:proofErr w:type="gramEnd"/>
      <w:r w:rsidRPr="00E47596">
        <w:rPr>
          <w:rFonts w:ascii="Times New Roman" w:hAnsi="Times New Roman" w:cs="Times New Roman"/>
          <w:sz w:val="28"/>
          <w:szCs w:val="28"/>
        </w:rPr>
        <w:t xml:space="preserve"> </w:t>
      </w:r>
      <w:proofErr w:type="spellStart"/>
      <w:r w:rsidRPr="00E47596">
        <w:rPr>
          <w:rFonts w:ascii="Times New Roman" w:hAnsi="Times New Roman" w:cs="Times New Roman"/>
          <w:sz w:val="28"/>
          <w:szCs w:val="28"/>
        </w:rPr>
        <w:t>ережесі</w:t>
      </w:r>
      <w:proofErr w:type="spellEnd"/>
      <w:r w:rsidRPr="00E47596">
        <w:rPr>
          <w:rFonts w:ascii="Times New Roman" w:hAnsi="Times New Roman" w:cs="Times New Roman"/>
          <w:sz w:val="28"/>
          <w:szCs w:val="28"/>
        </w:rPr>
        <w:t>........................</w:t>
      </w:r>
      <w:r>
        <w:rPr>
          <w:rFonts w:ascii="Times New Roman" w:hAnsi="Times New Roman" w:cs="Times New Roman"/>
          <w:sz w:val="28"/>
          <w:szCs w:val="28"/>
          <w:lang w:val="kk-KZ"/>
        </w:rPr>
        <w:t>................................</w:t>
      </w:r>
      <w:r w:rsidRPr="00E47596">
        <w:rPr>
          <w:rFonts w:ascii="Times New Roman" w:hAnsi="Times New Roman" w:cs="Times New Roman"/>
          <w:sz w:val="28"/>
          <w:szCs w:val="28"/>
        </w:rPr>
        <w:t>........................2</w:t>
      </w:r>
    </w:p>
    <w:p w:rsidR="00E47596" w:rsidRPr="00E47596" w:rsidRDefault="00E47596" w:rsidP="00E47596">
      <w:pPr>
        <w:rPr>
          <w:rFonts w:ascii="Times New Roman" w:hAnsi="Times New Roman" w:cs="Times New Roman"/>
          <w:sz w:val="28"/>
          <w:szCs w:val="28"/>
        </w:rPr>
      </w:pPr>
      <w:r w:rsidRPr="00E47596">
        <w:rPr>
          <w:rFonts w:ascii="Times New Roman" w:hAnsi="Times New Roman" w:cs="Times New Roman"/>
          <w:sz w:val="28"/>
          <w:szCs w:val="28"/>
        </w:rPr>
        <w:t xml:space="preserve">II.Жатақхананың үй-жайында және </w:t>
      </w:r>
      <w:proofErr w:type="spellStart"/>
      <w:r w:rsidRPr="00E47596">
        <w:rPr>
          <w:rFonts w:ascii="Times New Roman" w:hAnsi="Times New Roman" w:cs="Times New Roman"/>
          <w:sz w:val="28"/>
          <w:szCs w:val="28"/>
        </w:rPr>
        <w:t>іргелес</w:t>
      </w:r>
      <w:proofErr w:type="spellEnd"/>
      <w:r w:rsidRPr="00E47596">
        <w:rPr>
          <w:rFonts w:ascii="Times New Roman" w:hAnsi="Times New Roman" w:cs="Times New Roman"/>
          <w:sz w:val="28"/>
          <w:szCs w:val="28"/>
        </w:rPr>
        <w:t xml:space="preserve"> аумақта үзілд</w:t>
      </w:r>
      <w:proofErr w:type="gramStart"/>
      <w:r w:rsidRPr="00E47596">
        <w:rPr>
          <w:rFonts w:ascii="Times New Roman" w:hAnsi="Times New Roman" w:cs="Times New Roman"/>
          <w:sz w:val="28"/>
          <w:szCs w:val="28"/>
        </w:rPr>
        <w:t>і-</w:t>
      </w:r>
      <w:proofErr w:type="gramEnd"/>
      <w:r w:rsidRPr="00E47596">
        <w:rPr>
          <w:rFonts w:ascii="Times New Roman" w:hAnsi="Times New Roman" w:cs="Times New Roman"/>
          <w:sz w:val="28"/>
          <w:szCs w:val="28"/>
        </w:rPr>
        <w:t xml:space="preserve">кесілді </w:t>
      </w:r>
      <w:proofErr w:type="spellStart"/>
      <w:r w:rsidRPr="00E47596">
        <w:rPr>
          <w:rFonts w:ascii="Times New Roman" w:hAnsi="Times New Roman" w:cs="Times New Roman"/>
          <w:sz w:val="28"/>
          <w:szCs w:val="28"/>
        </w:rPr>
        <w:t>тыйым</w:t>
      </w:r>
      <w:proofErr w:type="spellEnd"/>
      <w:r w:rsidRPr="00E47596">
        <w:rPr>
          <w:rFonts w:ascii="Times New Roman" w:hAnsi="Times New Roman" w:cs="Times New Roman"/>
          <w:sz w:val="28"/>
          <w:szCs w:val="28"/>
        </w:rPr>
        <w:t xml:space="preserve"> </w:t>
      </w:r>
      <w:proofErr w:type="spellStart"/>
      <w:r w:rsidRPr="00E47596">
        <w:rPr>
          <w:rFonts w:ascii="Times New Roman" w:hAnsi="Times New Roman" w:cs="Times New Roman"/>
          <w:sz w:val="28"/>
          <w:szCs w:val="28"/>
        </w:rPr>
        <w:t>салынады</w:t>
      </w:r>
      <w:proofErr w:type="spellEnd"/>
      <w:r w:rsidRPr="00E47596">
        <w:rPr>
          <w:rFonts w:ascii="Times New Roman" w:hAnsi="Times New Roman" w:cs="Times New Roman"/>
          <w:sz w:val="28"/>
          <w:szCs w:val="28"/>
        </w:rPr>
        <w:t>....................................................................</w:t>
      </w:r>
      <w:r>
        <w:rPr>
          <w:rFonts w:ascii="Times New Roman" w:hAnsi="Times New Roman" w:cs="Times New Roman"/>
          <w:sz w:val="28"/>
          <w:szCs w:val="28"/>
          <w:lang w:val="kk-KZ"/>
        </w:rPr>
        <w:t>.............................</w:t>
      </w:r>
      <w:r w:rsidRPr="00E47596">
        <w:rPr>
          <w:rFonts w:ascii="Times New Roman" w:hAnsi="Times New Roman" w:cs="Times New Roman"/>
          <w:sz w:val="28"/>
          <w:szCs w:val="28"/>
        </w:rPr>
        <w:t>.............2-5</w:t>
      </w:r>
    </w:p>
    <w:p w:rsidR="00CB568A" w:rsidRPr="00E47596" w:rsidRDefault="00E47596" w:rsidP="00E47596">
      <w:r w:rsidRPr="00E47596">
        <w:rPr>
          <w:rFonts w:ascii="Times New Roman" w:hAnsi="Times New Roman" w:cs="Times New Roman"/>
          <w:sz w:val="28"/>
          <w:szCs w:val="28"/>
        </w:rPr>
        <w:t>IV.</w:t>
      </w:r>
      <w:proofErr w:type="gramStart"/>
      <w:r w:rsidRPr="00E47596">
        <w:rPr>
          <w:rFonts w:ascii="Times New Roman" w:hAnsi="Times New Roman" w:cs="Times New Roman"/>
          <w:sz w:val="28"/>
          <w:szCs w:val="28"/>
        </w:rPr>
        <w:t>Жата</w:t>
      </w:r>
      <w:proofErr w:type="gramEnd"/>
      <w:r w:rsidRPr="00E47596">
        <w:rPr>
          <w:rFonts w:ascii="Times New Roman" w:hAnsi="Times New Roman" w:cs="Times New Roman"/>
          <w:sz w:val="28"/>
          <w:szCs w:val="28"/>
        </w:rPr>
        <w:t xml:space="preserve">қханадан </w:t>
      </w:r>
      <w:proofErr w:type="spellStart"/>
      <w:r w:rsidRPr="00E47596">
        <w:rPr>
          <w:rFonts w:ascii="Times New Roman" w:hAnsi="Times New Roman" w:cs="Times New Roman"/>
          <w:sz w:val="28"/>
          <w:szCs w:val="28"/>
        </w:rPr>
        <w:t>орын</w:t>
      </w:r>
      <w:proofErr w:type="spellEnd"/>
      <w:r w:rsidRPr="00E47596">
        <w:rPr>
          <w:rFonts w:ascii="Times New Roman" w:hAnsi="Times New Roman" w:cs="Times New Roman"/>
          <w:sz w:val="28"/>
          <w:szCs w:val="28"/>
        </w:rPr>
        <w:t xml:space="preserve"> беру тәртібі </w:t>
      </w:r>
      <w:proofErr w:type="spellStart"/>
      <w:r w:rsidRPr="00E47596">
        <w:rPr>
          <w:rFonts w:ascii="Times New Roman" w:hAnsi="Times New Roman" w:cs="Times New Roman"/>
          <w:sz w:val="28"/>
          <w:szCs w:val="28"/>
        </w:rPr>
        <w:t>туралы</w:t>
      </w:r>
      <w:proofErr w:type="spellEnd"/>
      <w:r w:rsidRPr="00E47596">
        <w:rPr>
          <w:rFonts w:ascii="Times New Roman" w:hAnsi="Times New Roman" w:cs="Times New Roman"/>
          <w:sz w:val="28"/>
          <w:szCs w:val="28"/>
        </w:rPr>
        <w:t xml:space="preserve"> Нұсқаулық...……</w:t>
      </w:r>
      <w:r>
        <w:rPr>
          <w:rFonts w:ascii="Times New Roman" w:hAnsi="Times New Roman" w:cs="Times New Roman"/>
          <w:sz w:val="28"/>
          <w:szCs w:val="28"/>
          <w:lang w:val="kk-KZ"/>
        </w:rPr>
        <w:t>..............</w:t>
      </w:r>
      <w:r w:rsidRPr="00E47596">
        <w:rPr>
          <w:rFonts w:ascii="Times New Roman" w:hAnsi="Times New Roman" w:cs="Times New Roman"/>
          <w:sz w:val="28"/>
          <w:szCs w:val="28"/>
        </w:rPr>
        <w:t>……...</w:t>
      </w:r>
    </w:p>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CB568A" w:rsidRDefault="00CB568A"/>
    <w:p w:rsidR="00E47596" w:rsidRDefault="00E47596" w:rsidP="0003067A">
      <w:pPr>
        <w:rPr>
          <w:rFonts w:ascii="Times New Roman" w:hAnsi="Times New Roman" w:cs="Times New Roman"/>
          <w:b/>
          <w:sz w:val="28"/>
          <w:szCs w:val="28"/>
          <w:lang w:val="kk-KZ"/>
        </w:rPr>
      </w:pPr>
    </w:p>
    <w:p w:rsidR="00E47596" w:rsidRDefault="00E47596" w:rsidP="0003067A">
      <w:pPr>
        <w:rPr>
          <w:rFonts w:ascii="Times New Roman" w:hAnsi="Times New Roman" w:cs="Times New Roman"/>
          <w:b/>
          <w:sz w:val="28"/>
          <w:szCs w:val="28"/>
          <w:lang w:val="kk-KZ"/>
        </w:rPr>
      </w:pPr>
    </w:p>
    <w:p w:rsidR="00E47596" w:rsidRPr="00E47596" w:rsidRDefault="00E47596" w:rsidP="00E47596">
      <w:pPr>
        <w:jc w:val="center"/>
        <w:rPr>
          <w:rFonts w:ascii="Times New Roman" w:hAnsi="Times New Roman" w:cs="Times New Roman"/>
          <w:b/>
          <w:sz w:val="28"/>
          <w:szCs w:val="28"/>
          <w:lang w:val="kk-KZ"/>
        </w:rPr>
      </w:pPr>
      <w:r w:rsidRPr="00E47596">
        <w:rPr>
          <w:rFonts w:ascii="Times New Roman" w:hAnsi="Times New Roman" w:cs="Times New Roman"/>
          <w:b/>
          <w:sz w:val="28"/>
          <w:szCs w:val="28"/>
          <w:lang w:val="kk-KZ"/>
        </w:rPr>
        <w:lastRenderedPageBreak/>
        <w:t>I. Жалпы ережелер</w:t>
      </w:r>
    </w:p>
    <w:p w:rsidR="00E47596" w:rsidRPr="00E47596" w:rsidRDefault="00E47596" w:rsidP="00E47596">
      <w:pPr>
        <w:ind w:firstLine="709"/>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Осы Жатақханада тұру ережесі және ұсыну тәртібі туралы нұсқаулық Қазақстан Республикасының қолданыстағы заңнамасының нормаларына және университет жатақханасына тұру, орналастыру және тұру тәртібін анықтау мақсатында "Тұран-Астана" университетінің (әрі қарай мәтінде-университет) Ішкі оқу тәртібі ережелеріне сәйкес әзірленген.</w:t>
      </w:r>
    </w:p>
    <w:p w:rsidR="00E47596" w:rsidRPr="00E47596" w:rsidRDefault="00E47596" w:rsidP="00E47596">
      <w:pPr>
        <w:jc w:val="center"/>
        <w:rPr>
          <w:rFonts w:ascii="Times New Roman" w:hAnsi="Times New Roman" w:cs="Times New Roman"/>
          <w:b/>
          <w:sz w:val="28"/>
          <w:szCs w:val="28"/>
          <w:lang w:val="kk-KZ"/>
        </w:rPr>
      </w:pPr>
      <w:r w:rsidRPr="00E47596">
        <w:rPr>
          <w:rFonts w:ascii="Times New Roman" w:hAnsi="Times New Roman" w:cs="Times New Roman"/>
          <w:b/>
          <w:sz w:val="28"/>
          <w:szCs w:val="28"/>
          <w:lang w:val="kk-KZ"/>
        </w:rPr>
        <w:t>ІІ.Жатақханада тұру ережесі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1.Университет жатақханасы тек "Тұран-Астана" университетінде оқып жатқан тұруға арналған.</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2.Жатақханада бөгде адамдардың тұруына жол берілмейді.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3.Жатақханада тұру тәрбие және әлеуметтік жұмыс жөніндегі проректормен тұруға ордер берілгеннен кейін жүзеге асырылады.</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4.Жатақхананың деканаттары мен коменданты оқу процесінің басталу және аяқталу кестесіне сәйкес жолдамаға орналасу және шығару күнін дәл көрсетуі тиіс.</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5.Жатақханада тұратындар басқа жерге көшкен немесе жатақханадан шығарылған жағдайда мүлікті жатақхана комендатына беруі тиіс. Бұл ретте бұл мәселе тәрбие және әлеуметтік жұмыс жөніндегі проректормен алдын ала келісілуі тиіс.</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6.Тұратындарды орналастыру осы Нұсқаулыққа сәйкес белгіленген санитарлық нормаларды сақтай отырып жүргізіледі.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7.Комендант қоныстанған студенттердің тіркеу журналын жүргізеді.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8.Жатақханада тұратын адамдар оқудан тыс уақытта өзіне-өзі қызмет көрсету, жатақхана аумағын абаттандыру және көгалдандыру жұмыстарына, жатақхананың үй-жайларын және бекітілген аумақты жүйелі түрде бас тазалау жұмыстарына, еңбекті қорғау ережелерін сақтай отырып тартылуы мүмкін.</w:t>
      </w:r>
    </w:p>
    <w:p w:rsidR="00E47596" w:rsidRPr="00E47596" w:rsidRDefault="00E47596" w:rsidP="00E47596">
      <w:pPr>
        <w:jc w:val="center"/>
        <w:rPr>
          <w:rFonts w:ascii="Times New Roman" w:hAnsi="Times New Roman" w:cs="Times New Roman"/>
          <w:b/>
          <w:sz w:val="28"/>
          <w:szCs w:val="28"/>
          <w:lang w:val="kk-KZ"/>
        </w:rPr>
      </w:pPr>
      <w:r w:rsidRPr="00E47596">
        <w:rPr>
          <w:rFonts w:ascii="Times New Roman" w:hAnsi="Times New Roman" w:cs="Times New Roman"/>
          <w:b/>
          <w:sz w:val="28"/>
          <w:szCs w:val="28"/>
          <w:lang w:val="kk-KZ"/>
        </w:rPr>
        <w:t>III.Жатақхананың үй-жайында және іргелес аумақта үзілді-кесілді тыйым салынады.</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1.Есірткі, психотроптық заттарды, әлсіз алкогольді және алкогольді ішімдіктерді, кальянды сақтау, қолдану, тарату.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2.Алкогольдік, есірткілік масаң күйде болу.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lastRenderedPageBreak/>
        <w:t>3.Улы, улы заттарды әкелу, сақтау және пайдалану.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4.Жатақхананың үй-жайларында және аумағында темекі шегуге (ҚР Әкімшілік құқық бұзушылық туралы Кодексінің 441-бабына және 2009 жылғы 9 қазандағы 21 жасқа дейінгі адамдарға қоғамдық орындарда темекі шегуге, ішімдікті сатуға және пайдалануға тыйым салу туралы Заңға сәйкес).</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5.Өрт қауіпті, жарылғыш, пиротехникалық және басқа да тез тұтанатын заттарды, атыс, газды, травматикалық және суық қару мен оқ-дәрілерді әкелуге, сақтауға және пайдалануға тыйым салынады.</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6.Құмар ойындар ойнау.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7.Белгіленген тәртіппен ұйымдастырылған бұқаралық спорттық-ойын-сауық іс-шараларын өткізуді қоспағанда, бұл үшін арнайы бөлінген орындарда (спорт алаңдарында) спорт ойындарын ойнауға.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8.Тыныштық пен құқықтық тәртіпті бұзуға әкеп соғатын айқайлау, шулату, музыкалық аспаптарда ойнау, дыбыс күшейткіш және дыбыс шығаратын аппаратураны (іс-шараларды өткізудің келісілген жағдайларынан басқа) пайдалану;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1)әдепсіз лексиканы қолдану;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 әкімшілік немесе қылмыстық жазаға әкеп соғатын қоғамға қарсы әрекеттер жасауға, азаматтардың конституциялық құқықтарына нұқсан келтіретін өзге де әрекеттер жасауға;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3) Университет білім алушысының мәртебесімен үйлеспейтін, университеттің беделі мен іскерлік беделіне зиян келтіретін моральдық іс-әрекеттер жасау;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9.Санитарлық-гигиеналық ережелер мен нормаларды бұзу, жатақханада тазалық пен тәртіпті бұзатын әрекеттер жасау.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10.Жатақханалардың, сондай-ақ жақын жатқан аумақтардың және көрсетілген аумақтардағы имцестіктің және инженерлік коммуникациялардың зақымдануына әкеп соқтыратын немесе әкеп соқтыруы мүмкін кез келген жұмыстарды жүргізуге немесе іс-әрекеттер жасауға құқығы бар.</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11.Университет әкімшілігінің рұқсатынсыз қабырғаларға және басқа да жерлерге тастық жазу мен суреттер салу, хабарландыруларды желімдеу және шығару.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lastRenderedPageBreak/>
        <w:t>12.Осы мақсаттар үшін арнайы бөлінген орындардан тыс жатақхана аумағында автомотокөліктің қозғалысын және тұрағын жүзеге асыру;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13.Адамдар мен автокөліктердің қозғалысына кедергі жасау, өту жолдарын мұздату;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14.Жатақхананың комендантының рұқсатынсыз бір бөлмеден екінші бөлікке көшуге.</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15.Университет балансындағы жиһазды, жабдықтарды және басқа да материалдық құндылықтарды жатақхананың комендантын Бөлмей үй-жайдан үй-жайға жылжытуға;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16.Жатақхана комендантының рұқсатынсыз жатақханадан университет мүлкін шығару;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17.Нәсілдік, этникалық, діни, әлеуметтік ымырасыздық пен айрықшалықты кез келген нысанда насихаттауды, халықаралық құқық пен гуманизмнің жалпы жұрт таныған қағидаттарына қайшы келетін милитаристік және өзге де идеяларды таратуды жүзеге асыру, оның ішінде тиісті мазмұндағы әдебиетті тарату;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18.Рұқсат етілмеген митингілер мен басқа да осындай іс-шараларды ұйымдастыруға және өткізуге қатысу;</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19.Жатақханада тұратындардың еріп жүруінсіз бөгде адамдарға болады.</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20.Университет әкімшілігінің бөлінбеуінсіз бөгде адамдарға тұруға.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21.Студенттердің Ақтау құжаттарын (деканаттың негізделген жазбаша рұқсаты) ұсынған жағдайларды қоспағанда, жатақханаға кіру және шығу режимін бұзуға.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22.Оқу жылы аяқталғаннан кейін комендантқа тапсырмай тұру бөлмесін қалдыруға.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23.Электр қыздыру аспаптарын пайдалану (электр плиталары, шәйнектер, барлық түрдегі жылытқыштар).</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24.Жатақхананың комендантының, ЖІК және деканаттың қолдаухаты бойынша жоғарыда аталған тармақтардың бірінің кез келген бұзылуы жатақханадан шығару үшін және оқудың кейінгі жылдарында жатақханадан орын беруден бас тартуға негіз болып табылады.</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lastRenderedPageBreak/>
        <w:t>25.Жатақхана мүлкі бүлінген жағдайда, тұратын адам оны өз есебінен толық қалпына келтіруге міндетті. Егер мүлікті бүлдірген адам анықталмаса, осы үй-жайға қатысы бар барлық тұрғындар (тұрғын бөлмелер, тұрмыстық бөлме, дәретхана, себезгі, кір жуатын бөлме) мүлікті қалпына келтіреді.)</w:t>
      </w:r>
    </w:p>
    <w:p w:rsidR="00E47596" w:rsidRPr="00E47596" w:rsidRDefault="00E47596" w:rsidP="00E47596">
      <w:pPr>
        <w:jc w:val="center"/>
        <w:rPr>
          <w:rFonts w:ascii="Times New Roman" w:hAnsi="Times New Roman" w:cs="Times New Roman"/>
          <w:b/>
          <w:sz w:val="28"/>
          <w:szCs w:val="28"/>
          <w:lang w:val="kk-KZ"/>
        </w:rPr>
      </w:pPr>
      <w:r w:rsidRPr="00E47596">
        <w:rPr>
          <w:rFonts w:ascii="Times New Roman" w:hAnsi="Times New Roman" w:cs="Times New Roman"/>
          <w:b/>
          <w:sz w:val="28"/>
          <w:szCs w:val="28"/>
          <w:lang w:val="kk-KZ"/>
        </w:rPr>
        <w:t>IV.Жатақханаға орын беру тәртібі туралы Нұсқаулық</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1.Жатақханадағы орындарды факультеттер арасында бөлу Әкімшілік және факультет декандарының бірлескен шешімі бойынша жүргізіледі ( соның ішінде, ҚР басқа қалаларынан және шетелдерден академиялық ұтқырлық бағдарламасы бойынша студенттерді ескере отырып, ЖОО ректорының және АІЖ жөніндегі проректордың өкімі бойынша ЖОО арасындағы Шартқа сәйкес).</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2.Жатақханадағы студенттерге орындар келесі критерийлерге сәйкес беріледі: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1.Білім гранты бойынша оқитын бірінші курс студенттері (ректордың бұйрығынан үзінді));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2.ҚР алыс аймақтарында тұратын бірінші курс студенттері;</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3.Академиялық ұтқырлық бойынша оқитын шетелдік студенттер;</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4.Жетім студенттер (растайтын құжаттар болған жағдайда: ата-анасының қайтыс болғаны туралы куәлік немесе қорғаншылық және қамқоршылық органдарынан анықтама));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5.1,2 және 3 топтағы мүгедек студенттер ( мүгедектік туралы ДКК анықтамасы болған жағдайда);</w:t>
      </w:r>
    </w:p>
    <w:p w:rsidR="00E47596" w:rsidRP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6. Көп балалы отбасылардан шыққан студенттер (отбасында 18 жасқа дейінгі 4 және одан да көп балалары бар отбасы құрамы туралы анықтама болған жағдайда));</w:t>
      </w:r>
    </w:p>
    <w:p w:rsidR="00C949E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7. Аз қамтылған</w:t>
      </w:r>
      <w:r>
        <w:rPr>
          <w:rFonts w:ascii="Times New Roman" w:hAnsi="Times New Roman" w:cs="Times New Roman"/>
          <w:sz w:val="28"/>
          <w:szCs w:val="28"/>
          <w:lang w:val="kk-KZ"/>
        </w:rPr>
        <w:t xml:space="preserve"> отбасынан шыққан студенттер.</w:t>
      </w:r>
    </w:p>
    <w:p w:rsidR="00E47596" w:rsidRDefault="00E47596" w:rsidP="00E47596">
      <w:pPr>
        <w:jc w:val="both"/>
        <w:rPr>
          <w:rFonts w:ascii="Times New Roman" w:hAnsi="Times New Roman" w:cs="Times New Roman"/>
          <w:sz w:val="28"/>
          <w:szCs w:val="28"/>
          <w:lang w:val="kk-KZ"/>
        </w:rPr>
      </w:pPr>
      <w:r w:rsidRPr="00E47596">
        <w:rPr>
          <w:rFonts w:ascii="Times New Roman" w:hAnsi="Times New Roman" w:cs="Times New Roman"/>
          <w:sz w:val="28"/>
          <w:szCs w:val="28"/>
          <w:lang w:val="kk-KZ"/>
        </w:rPr>
        <w:t>Жатақханада тұру ережелерімен таныстым және келісемін:</w:t>
      </w:r>
    </w:p>
    <w:tbl>
      <w:tblPr>
        <w:tblStyle w:val="a3"/>
        <w:tblW w:w="0" w:type="auto"/>
        <w:tblLook w:val="04A0"/>
      </w:tblPr>
      <w:tblGrid>
        <w:gridCol w:w="675"/>
        <w:gridCol w:w="3153"/>
        <w:gridCol w:w="1914"/>
        <w:gridCol w:w="1914"/>
        <w:gridCol w:w="1915"/>
      </w:tblGrid>
      <w:tr w:rsidR="00C949E6" w:rsidTr="00C949E6">
        <w:tc>
          <w:tcPr>
            <w:tcW w:w="675" w:type="dxa"/>
          </w:tcPr>
          <w:p w:rsidR="00C949E6" w:rsidRDefault="00C949E6" w:rsidP="00C949E6">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153" w:type="dxa"/>
          </w:tcPr>
          <w:p w:rsidR="00C949E6" w:rsidRDefault="00E47596" w:rsidP="00C949E6">
            <w:pPr>
              <w:jc w:val="center"/>
              <w:rPr>
                <w:rFonts w:ascii="Times New Roman" w:hAnsi="Times New Roman" w:cs="Times New Roman"/>
                <w:sz w:val="28"/>
                <w:szCs w:val="28"/>
                <w:lang w:val="kk-KZ"/>
              </w:rPr>
            </w:pPr>
            <w:r>
              <w:rPr>
                <w:rFonts w:ascii="Times New Roman" w:hAnsi="Times New Roman" w:cs="Times New Roman"/>
                <w:sz w:val="28"/>
                <w:szCs w:val="28"/>
                <w:lang w:val="kk-KZ"/>
              </w:rPr>
              <w:t>Аты-жөні</w:t>
            </w:r>
          </w:p>
        </w:tc>
        <w:tc>
          <w:tcPr>
            <w:tcW w:w="1914" w:type="dxa"/>
          </w:tcPr>
          <w:p w:rsidR="00C949E6" w:rsidRDefault="00E47596" w:rsidP="00C949E6">
            <w:pPr>
              <w:jc w:val="center"/>
              <w:rPr>
                <w:rFonts w:ascii="Times New Roman" w:hAnsi="Times New Roman" w:cs="Times New Roman"/>
                <w:sz w:val="28"/>
                <w:szCs w:val="28"/>
                <w:lang w:val="kk-KZ"/>
              </w:rPr>
            </w:pPr>
            <w:r>
              <w:rPr>
                <w:rFonts w:ascii="Times New Roman" w:hAnsi="Times New Roman" w:cs="Times New Roman"/>
                <w:sz w:val="28"/>
                <w:szCs w:val="28"/>
                <w:lang w:val="kk-KZ"/>
              </w:rPr>
              <w:t>Топ</w:t>
            </w:r>
          </w:p>
        </w:tc>
        <w:tc>
          <w:tcPr>
            <w:tcW w:w="1914" w:type="dxa"/>
          </w:tcPr>
          <w:p w:rsidR="00C949E6" w:rsidRDefault="00E47596" w:rsidP="00C949E6">
            <w:pPr>
              <w:jc w:val="center"/>
              <w:rPr>
                <w:rFonts w:ascii="Times New Roman" w:hAnsi="Times New Roman" w:cs="Times New Roman"/>
                <w:sz w:val="28"/>
                <w:szCs w:val="28"/>
                <w:lang w:val="kk-KZ"/>
              </w:rPr>
            </w:pPr>
            <w:r>
              <w:rPr>
                <w:rFonts w:ascii="Times New Roman" w:hAnsi="Times New Roman" w:cs="Times New Roman"/>
                <w:sz w:val="28"/>
                <w:szCs w:val="28"/>
                <w:lang w:val="kk-KZ"/>
              </w:rPr>
              <w:t>Күні</w:t>
            </w:r>
          </w:p>
        </w:tc>
        <w:tc>
          <w:tcPr>
            <w:tcW w:w="1915" w:type="dxa"/>
          </w:tcPr>
          <w:p w:rsidR="00C949E6" w:rsidRDefault="00E47596" w:rsidP="00C949E6">
            <w:pPr>
              <w:jc w:val="center"/>
              <w:rPr>
                <w:rFonts w:ascii="Times New Roman" w:hAnsi="Times New Roman" w:cs="Times New Roman"/>
                <w:sz w:val="28"/>
                <w:szCs w:val="28"/>
                <w:lang w:val="kk-KZ"/>
              </w:rPr>
            </w:pPr>
            <w:r>
              <w:rPr>
                <w:rFonts w:ascii="Times New Roman" w:hAnsi="Times New Roman" w:cs="Times New Roman"/>
                <w:sz w:val="28"/>
                <w:szCs w:val="28"/>
                <w:lang w:val="kk-KZ"/>
              </w:rPr>
              <w:t>Қолы</w:t>
            </w: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48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59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69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79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89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91</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92</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93</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94</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95</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96</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97</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98</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99</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r w:rsidR="00C949E6" w:rsidTr="00C949E6">
        <w:tc>
          <w:tcPr>
            <w:tcW w:w="675" w:type="dxa"/>
          </w:tcPr>
          <w:p w:rsidR="00C949E6" w:rsidRDefault="00C949E6" w:rsidP="009F436F">
            <w:pPr>
              <w:jc w:val="both"/>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3153"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4" w:type="dxa"/>
          </w:tcPr>
          <w:p w:rsidR="00C949E6" w:rsidRDefault="00C949E6" w:rsidP="009F436F">
            <w:pPr>
              <w:jc w:val="both"/>
              <w:rPr>
                <w:rFonts w:ascii="Times New Roman" w:hAnsi="Times New Roman" w:cs="Times New Roman"/>
                <w:sz w:val="28"/>
                <w:szCs w:val="28"/>
                <w:lang w:val="kk-KZ"/>
              </w:rPr>
            </w:pPr>
          </w:p>
        </w:tc>
        <w:tc>
          <w:tcPr>
            <w:tcW w:w="1915" w:type="dxa"/>
          </w:tcPr>
          <w:p w:rsidR="00C949E6" w:rsidRDefault="00C949E6" w:rsidP="009F436F">
            <w:pPr>
              <w:jc w:val="both"/>
              <w:rPr>
                <w:rFonts w:ascii="Times New Roman" w:hAnsi="Times New Roman" w:cs="Times New Roman"/>
                <w:sz w:val="28"/>
                <w:szCs w:val="28"/>
                <w:lang w:val="kk-KZ"/>
              </w:rPr>
            </w:pPr>
          </w:p>
        </w:tc>
      </w:tr>
    </w:tbl>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Default="00C949E6" w:rsidP="009F436F">
      <w:pPr>
        <w:jc w:val="both"/>
        <w:rPr>
          <w:rFonts w:ascii="Times New Roman" w:hAnsi="Times New Roman" w:cs="Times New Roman"/>
          <w:sz w:val="28"/>
          <w:szCs w:val="28"/>
          <w:lang w:val="kk-KZ"/>
        </w:rPr>
      </w:pPr>
    </w:p>
    <w:p w:rsidR="00C949E6" w:rsidRPr="006C5DEB" w:rsidRDefault="00C949E6" w:rsidP="009F436F">
      <w:pPr>
        <w:jc w:val="both"/>
        <w:rPr>
          <w:rFonts w:ascii="Times New Roman" w:hAnsi="Times New Roman" w:cs="Times New Roman"/>
          <w:sz w:val="28"/>
          <w:szCs w:val="28"/>
          <w:lang w:val="kk-KZ"/>
        </w:rPr>
      </w:pPr>
    </w:p>
    <w:p w:rsidR="00E47596" w:rsidRDefault="00E47596">
      <w:pPr>
        <w:rPr>
          <w:rFonts w:ascii="Times New Roman" w:hAnsi="Times New Roman" w:cs="Times New Roman"/>
          <w:b/>
          <w:sz w:val="28"/>
          <w:szCs w:val="28"/>
        </w:rPr>
      </w:pPr>
      <w:r>
        <w:rPr>
          <w:rFonts w:ascii="Times New Roman" w:hAnsi="Times New Roman" w:cs="Times New Roman"/>
          <w:b/>
          <w:sz w:val="28"/>
          <w:szCs w:val="28"/>
        </w:rPr>
        <w:br w:type="page"/>
      </w:r>
    </w:p>
    <w:p w:rsidR="00BC2710" w:rsidRPr="00E47596" w:rsidRDefault="00C949E6" w:rsidP="00C949E6">
      <w:pPr>
        <w:jc w:val="center"/>
        <w:rPr>
          <w:rFonts w:ascii="Times New Roman" w:hAnsi="Times New Roman" w:cs="Times New Roman"/>
          <w:b/>
          <w:sz w:val="28"/>
          <w:szCs w:val="28"/>
          <w:lang w:val="kk-KZ"/>
        </w:rPr>
      </w:pPr>
      <w:r w:rsidRPr="00C949E6">
        <w:rPr>
          <w:rFonts w:ascii="Times New Roman" w:hAnsi="Times New Roman" w:cs="Times New Roman"/>
          <w:b/>
          <w:sz w:val="28"/>
          <w:szCs w:val="28"/>
        </w:rPr>
        <w:lastRenderedPageBreak/>
        <w:t>«Т</w:t>
      </w:r>
      <w:r w:rsidR="00E47596">
        <w:rPr>
          <w:rFonts w:ascii="Times New Roman" w:hAnsi="Times New Roman" w:cs="Times New Roman"/>
          <w:b/>
          <w:sz w:val="28"/>
          <w:szCs w:val="28"/>
          <w:lang w:val="kk-KZ"/>
        </w:rPr>
        <w:t>Ұ</w:t>
      </w:r>
      <w:proofErr w:type="gramStart"/>
      <w:r w:rsidRPr="00C949E6">
        <w:rPr>
          <w:rFonts w:ascii="Times New Roman" w:hAnsi="Times New Roman" w:cs="Times New Roman"/>
          <w:b/>
          <w:sz w:val="28"/>
          <w:szCs w:val="28"/>
        </w:rPr>
        <w:t>РАН-АСТАНА</w:t>
      </w:r>
      <w:proofErr w:type="gramEnd"/>
      <w:r w:rsidRPr="00C949E6">
        <w:rPr>
          <w:rFonts w:ascii="Times New Roman" w:hAnsi="Times New Roman" w:cs="Times New Roman"/>
          <w:b/>
          <w:sz w:val="28"/>
          <w:szCs w:val="28"/>
        </w:rPr>
        <w:t>»</w:t>
      </w:r>
      <w:r w:rsidR="00E47596" w:rsidRPr="00E47596">
        <w:rPr>
          <w:rFonts w:ascii="Times New Roman" w:hAnsi="Times New Roman" w:cs="Times New Roman"/>
          <w:b/>
          <w:sz w:val="28"/>
          <w:szCs w:val="28"/>
        </w:rPr>
        <w:t xml:space="preserve"> </w:t>
      </w:r>
      <w:r w:rsidR="00E47596" w:rsidRPr="00C949E6">
        <w:rPr>
          <w:rFonts w:ascii="Times New Roman" w:hAnsi="Times New Roman" w:cs="Times New Roman"/>
          <w:b/>
          <w:sz w:val="28"/>
          <w:szCs w:val="28"/>
        </w:rPr>
        <w:t>УНИВЕРСИТЕТ</w:t>
      </w:r>
      <w:r w:rsidR="00E47596">
        <w:rPr>
          <w:rFonts w:ascii="Times New Roman" w:hAnsi="Times New Roman" w:cs="Times New Roman"/>
          <w:b/>
          <w:sz w:val="28"/>
          <w:szCs w:val="28"/>
          <w:lang w:val="kk-KZ"/>
        </w:rPr>
        <w:t>І</w:t>
      </w:r>
    </w:p>
    <w:p w:rsidR="00C949E6" w:rsidRDefault="00C949E6" w:rsidP="00C949E6">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08895" cy="1414932"/>
            <wp:effectExtent l="19050" t="0" r="5605" b="0"/>
            <wp:docPr id="1" name="Рисунок 1" descr="C:\Users\Туран\Desktop\ДПС\LOGO VARIANT 10.08 ver 16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уран\Desktop\ДПС\LOGO VARIANT 10.08 ver 16 burgundy.jpg"/>
                    <pic:cNvPicPr>
                      <a:picLocks noChangeAspect="1" noChangeArrowheads="1"/>
                    </pic:cNvPicPr>
                  </pic:nvPicPr>
                  <pic:blipFill>
                    <a:blip r:embed="rId5" cstate="print"/>
                    <a:srcRect/>
                    <a:stretch>
                      <a:fillRect/>
                    </a:stretch>
                  </pic:blipFill>
                  <pic:spPr bwMode="auto">
                    <a:xfrm>
                      <a:off x="0" y="0"/>
                      <a:ext cx="1712333" cy="1417778"/>
                    </a:xfrm>
                    <a:prstGeom prst="rect">
                      <a:avLst/>
                    </a:prstGeom>
                    <a:noFill/>
                    <a:ln w="9525">
                      <a:noFill/>
                      <a:miter lim="800000"/>
                      <a:headEnd/>
                      <a:tailEnd/>
                    </a:ln>
                  </pic:spPr>
                </pic:pic>
              </a:graphicData>
            </a:graphic>
          </wp:inline>
        </w:drawing>
      </w:r>
    </w:p>
    <w:p w:rsidR="00C949E6" w:rsidRDefault="00C949E6" w:rsidP="00C949E6">
      <w:pPr>
        <w:jc w:val="center"/>
        <w:rPr>
          <w:rFonts w:ascii="Times New Roman" w:hAnsi="Times New Roman" w:cs="Times New Roman"/>
          <w:b/>
          <w:sz w:val="28"/>
          <w:szCs w:val="28"/>
        </w:rPr>
      </w:pPr>
    </w:p>
    <w:p w:rsidR="00C949E6" w:rsidRDefault="00C949E6" w:rsidP="00C949E6">
      <w:pPr>
        <w:jc w:val="center"/>
        <w:rPr>
          <w:rFonts w:ascii="Times New Roman" w:hAnsi="Times New Roman" w:cs="Times New Roman"/>
          <w:b/>
          <w:sz w:val="28"/>
          <w:szCs w:val="28"/>
        </w:rPr>
      </w:pPr>
    </w:p>
    <w:p w:rsidR="00C949E6" w:rsidRDefault="00C949E6" w:rsidP="004D2BA4">
      <w:pPr>
        <w:spacing w:after="0" w:line="240" w:lineRule="auto"/>
        <w:jc w:val="center"/>
        <w:rPr>
          <w:rFonts w:ascii="Times New Roman" w:hAnsi="Times New Roman" w:cs="Times New Roman"/>
          <w:b/>
          <w:sz w:val="28"/>
          <w:szCs w:val="28"/>
        </w:rPr>
      </w:pPr>
    </w:p>
    <w:p w:rsidR="00C949E6" w:rsidRDefault="00C949E6" w:rsidP="004D2B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r>
    </w:p>
    <w:p w:rsidR="00C949E6" w:rsidRDefault="00C949E6" w:rsidP="004D2BA4">
      <w:pPr>
        <w:spacing w:after="0"/>
        <w:jc w:val="center"/>
        <w:rPr>
          <w:rFonts w:ascii="Times New Roman" w:hAnsi="Times New Roman" w:cs="Times New Roman"/>
          <w:b/>
          <w:sz w:val="28"/>
          <w:szCs w:val="28"/>
        </w:rPr>
      </w:pPr>
    </w:p>
    <w:p w:rsidR="00E47596" w:rsidRDefault="00E47596" w:rsidP="00E47596">
      <w:pPr>
        <w:spacing w:after="0"/>
        <w:jc w:val="center"/>
        <w:rPr>
          <w:rFonts w:ascii="Times New Roman" w:hAnsi="Times New Roman" w:cs="Times New Roman"/>
          <w:b/>
          <w:sz w:val="28"/>
          <w:szCs w:val="28"/>
        </w:rPr>
      </w:pPr>
      <w:r w:rsidRPr="00E47596">
        <w:rPr>
          <w:rFonts w:ascii="Times New Roman" w:hAnsi="Times New Roman" w:cs="Times New Roman"/>
          <w:b/>
          <w:sz w:val="28"/>
          <w:szCs w:val="28"/>
        </w:rPr>
        <w:t>"ТҰ</w:t>
      </w:r>
      <w:proofErr w:type="gramStart"/>
      <w:r w:rsidRPr="00E47596">
        <w:rPr>
          <w:rFonts w:ascii="Times New Roman" w:hAnsi="Times New Roman" w:cs="Times New Roman"/>
          <w:b/>
          <w:sz w:val="28"/>
          <w:szCs w:val="28"/>
        </w:rPr>
        <w:t>РАН-АСТАНА</w:t>
      </w:r>
      <w:proofErr w:type="gramEnd"/>
      <w:r w:rsidRPr="00E47596">
        <w:rPr>
          <w:rFonts w:ascii="Times New Roman" w:hAnsi="Times New Roman" w:cs="Times New Roman"/>
          <w:b/>
          <w:sz w:val="28"/>
          <w:szCs w:val="28"/>
        </w:rPr>
        <w:t>" УНИВЕРСИТЕТІ»</w:t>
      </w:r>
    </w:p>
    <w:p w:rsidR="00E47596" w:rsidRPr="00E47596" w:rsidRDefault="00E47596" w:rsidP="00E47596">
      <w:pPr>
        <w:spacing w:after="0"/>
        <w:jc w:val="center"/>
        <w:rPr>
          <w:rFonts w:ascii="Times New Roman" w:hAnsi="Times New Roman" w:cs="Times New Roman"/>
          <w:b/>
          <w:sz w:val="28"/>
          <w:szCs w:val="28"/>
        </w:rPr>
      </w:pPr>
      <w:r w:rsidRPr="00E47596">
        <w:rPr>
          <w:rFonts w:ascii="Times New Roman" w:hAnsi="Times New Roman" w:cs="Times New Roman"/>
          <w:b/>
          <w:sz w:val="28"/>
          <w:szCs w:val="28"/>
        </w:rPr>
        <w:t>ЖАТАҚХАНА</w:t>
      </w:r>
      <w:r>
        <w:rPr>
          <w:rFonts w:ascii="Times New Roman" w:hAnsi="Times New Roman" w:cs="Times New Roman"/>
          <w:b/>
          <w:sz w:val="28"/>
          <w:szCs w:val="28"/>
          <w:lang w:val="kk-KZ"/>
        </w:rPr>
        <w:t>СЫН</w:t>
      </w:r>
      <w:r w:rsidRPr="00E47596">
        <w:rPr>
          <w:rFonts w:ascii="Times New Roman" w:hAnsi="Times New Roman" w:cs="Times New Roman"/>
          <w:b/>
          <w:sz w:val="28"/>
          <w:szCs w:val="28"/>
        </w:rPr>
        <w:t>ДА</w:t>
      </w:r>
    </w:p>
    <w:p w:rsidR="00E47596" w:rsidRPr="00E47596" w:rsidRDefault="00E47596" w:rsidP="00E47596">
      <w:pPr>
        <w:spacing w:after="0"/>
        <w:jc w:val="center"/>
        <w:rPr>
          <w:rFonts w:ascii="Times New Roman" w:hAnsi="Times New Roman" w:cs="Times New Roman"/>
          <w:b/>
          <w:sz w:val="28"/>
          <w:szCs w:val="28"/>
        </w:rPr>
      </w:pPr>
      <w:proofErr w:type="gramStart"/>
      <w:r w:rsidRPr="00E47596">
        <w:rPr>
          <w:rFonts w:ascii="Times New Roman" w:hAnsi="Times New Roman" w:cs="Times New Roman"/>
          <w:b/>
          <w:sz w:val="28"/>
          <w:szCs w:val="28"/>
        </w:rPr>
        <w:t>ТҰРУ</w:t>
      </w:r>
      <w:proofErr w:type="gramEnd"/>
      <w:r w:rsidRPr="00E47596">
        <w:rPr>
          <w:rFonts w:ascii="Times New Roman" w:hAnsi="Times New Roman" w:cs="Times New Roman"/>
          <w:b/>
          <w:sz w:val="28"/>
          <w:szCs w:val="28"/>
        </w:rPr>
        <w:t xml:space="preserve"> ЕРЕЖЕЛЕРІ МЕН </w:t>
      </w:r>
    </w:p>
    <w:p w:rsidR="00E47596" w:rsidRPr="00E47596" w:rsidRDefault="00E47596" w:rsidP="00E47596">
      <w:pPr>
        <w:spacing w:after="0"/>
        <w:jc w:val="center"/>
        <w:rPr>
          <w:rFonts w:ascii="Times New Roman" w:hAnsi="Times New Roman" w:cs="Times New Roman"/>
          <w:b/>
          <w:sz w:val="28"/>
          <w:szCs w:val="28"/>
        </w:rPr>
      </w:pPr>
      <w:r w:rsidRPr="00E47596">
        <w:rPr>
          <w:rFonts w:ascii="Times New Roman" w:hAnsi="Times New Roman" w:cs="Times New Roman"/>
          <w:b/>
          <w:sz w:val="28"/>
          <w:szCs w:val="28"/>
        </w:rPr>
        <w:t>ОРЫН БЕРУ ТӘРТІБІ</w:t>
      </w: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Default="004D2BA4" w:rsidP="00C949E6">
      <w:pPr>
        <w:jc w:val="center"/>
        <w:rPr>
          <w:rFonts w:ascii="Times New Roman" w:hAnsi="Times New Roman" w:cs="Times New Roman"/>
          <w:b/>
          <w:sz w:val="28"/>
          <w:szCs w:val="28"/>
        </w:rPr>
      </w:pPr>
    </w:p>
    <w:p w:rsidR="004D2BA4" w:rsidRPr="00C949E6" w:rsidRDefault="004D2BA4" w:rsidP="00C949E6">
      <w:pPr>
        <w:jc w:val="center"/>
        <w:rPr>
          <w:rFonts w:ascii="Times New Roman" w:hAnsi="Times New Roman" w:cs="Times New Roman"/>
          <w:b/>
          <w:sz w:val="28"/>
          <w:szCs w:val="28"/>
        </w:rPr>
      </w:pPr>
      <w:r>
        <w:rPr>
          <w:rFonts w:ascii="Times New Roman" w:hAnsi="Times New Roman" w:cs="Times New Roman"/>
          <w:b/>
          <w:sz w:val="28"/>
          <w:szCs w:val="28"/>
        </w:rPr>
        <w:t xml:space="preserve">АСТАНА, 2018 </w:t>
      </w:r>
    </w:p>
    <w:sectPr w:rsidR="004D2BA4" w:rsidRPr="00C949E6" w:rsidSect="002E5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49EB"/>
    <w:rsid w:val="00026110"/>
    <w:rsid w:val="0003067A"/>
    <w:rsid w:val="00065913"/>
    <w:rsid w:val="001518FF"/>
    <w:rsid w:val="001A7656"/>
    <w:rsid w:val="0020063C"/>
    <w:rsid w:val="002E3E5D"/>
    <w:rsid w:val="002E5BC9"/>
    <w:rsid w:val="002E644D"/>
    <w:rsid w:val="003047C4"/>
    <w:rsid w:val="003616BA"/>
    <w:rsid w:val="003A33C8"/>
    <w:rsid w:val="00415E72"/>
    <w:rsid w:val="0042488D"/>
    <w:rsid w:val="004B1325"/>
    <w:rsid w:val="004D2BA4"/>
    <w:rsid w:val="00546BCD"/>
    <w:rsid w:val="00566FA7"/>
    <w:rsid w:val="00596B7B"/>
    <w:rsid w:val="00686D38"/>
    <w:rsid w:val="006C5DEB"/>
    <w:rsid w:val="007F46B9"/>
    <w:rsid w:val="00804858"/>
    <w:rsid w:val="0081174F"/>
    <w:rsid w:val="00851A79"/>
    <w:rsid w:val="009F436F"/>
    <w:rsid w:val="00AD337E"/>
    <w:rsid w:val="00AE7005"/>
    <w:rsid w:val="00B47457"/>
    <w:rsid w:val="00B840BC"/>
    <w:rsid w:val="00BA49A9"/>
    <w:rsid w:val="00BC2710"/>
    <w:rsid w:val="00C9440B"/>
    <w:rsid w:val="00C949E6"/>
    <w:rsid w:val="00CA76E3"/>
    <w:rsid w:val="00CB568A"/>
    <w:rsid w:val="00DD644A"/>
    <w:rsid w:val="00DE68EC"/>
    <w:rsid w:val="00E47596"/>
    <w:rsid w:val="00E63B80"/>
    <w:rsid w:val="00E94F97"/>
    <w:rsid w:val="00EC49EB"/>
    <w:rsid w:val="00EC7693"/>
    <w:rsid w:val="00F51FAF"/>
    <w:rsid w:val="00F53D56"/>
    <w:rsid w:val="00F7410C"/>
    <w:rsid w:val="00F92998"/>
    <w:rsid w:val="00FC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94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4B30-4532-46D4-B111-05576711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Brijanovna</dc:creator>
  <cp:lastModifiedBy>Каракат Мукашевна</cp:lastModifiedBy>
  <cp:revision>2</cp:revision>
  <cp:lastPrinted>2018-10-26T03:41:00Z</cp:lastPrinted>
  <dcterms:created xsi:type="dcterms:W3CDTF">2019-03-05T11:47:00Z</dcterms:created>
  <dcterms:modified xsi:type="dcterms:W3CDTF">2019-03-05T11:47:00Z</dcterms:modified>
</cp:coreProperties>
</file>