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BB" w:rsidRPr="000579BB" w:rsidRDefault="000579BB" w:rsidP="000579BB">
      <w:pPr>
        <w:pStyle w:val="j13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color w:val="000000" w:themeColor="text1"/>
          <w:lang w:val="kk-KZ"/>
        </w:rPr>
      </w:pPr>
    </w:p>
    <w:p w:rsidR="000579BB" w:rsidRPr="000579BB" w:rsidRDefault="000579BB" w:rsidP="000579BB">
      <w:pPr>
        <w:pStyle w:val="j13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color w:val="000000" w:themeColor="text1"/>
          <w:lang w:val="kk-KZ"/>
        </w:rPr>
      </w:pPr>
    </w:p>
    <w:p w:rsidR="000579BB" w:rsidRPr="000579BB" w:rsidRDefault="000579BB" w:rsidP="000579BB">
      <w:pPr>
        <w:pStyle w:val="j13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color w:val="000000" w:themeColor="text1"/>
          <w:lang w:val="kk-KZ"/>
        </w:rPr>
      </w:pPr>
    </w:p>
    <w:p w:rsidR="000579BB" w:rsidRPr="000579BB" w:rsidRDefault="000579BB" w:rsidP="000579BB">
      <w:pPr>
        <w:pStyle w:val="j13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color w:val="000000" w:themeColor="text1"/>
          <w:lang w:val="kk-KZ"/>
        </w:rPr>
      </w:pPr>
    </w:p>
    <w:p w:rsidR="000579BB" w:rsidRPr="000579BB" w:rsidRDefault="000579BB" w:rsidP="000579BB">
      <w:pPr>
        <w:pStyle w:val="j1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lang w:val="kk-KZ"/>
        </w:rPr>
      </w:pPr>
      <w:r w:rsidRPr="000579BB">
        <w:rPr>
          <w:rStyle w:val="s1"/>
          <w:b/>
          <w:bCs/>
          <w:color w:val="000000" w:themeColor="text1"/>
          <w:sz w:val="28"/>
          <w:lang w:val="kk-KZ"/>
        </w:rPr>
        <w:t>Қазақстан Республикасы Білім және ғылым министрлігінің 2017-2021 жылдарға арналған</w:t>
      </w:r>
    </w:p>
    <w:p w:rsidR="000579BB" w:rsidRPr="000579BB" w:rsidRDefault="000579BB" w:rsidP="000579BB">
      <w:pPr>
        <w:pStyle w:val="j1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</w:rPr>
      </w:pPr>
      <w:r w:rsidRPr="000579BB">
        <w:rPr>
          <w:rStyle w:val="s1"/>
          <w:b/>
          <w:bCs/>
          <w:color w:val="000000" w:themeColor="text1"/>
          <w:sz w:val="28"/>
          <w:lang w:val="kk-KZ"/>
        </w:rPr>
        <w:t> стратегиялық жоспары</w:t>
      </w:r>
    </w:p>
    <w:p w:rsidR="000579BB" w:rsidRPr="000579BB" w:rsidRDefault="000579BB" w:rsidP="000579BB">
      <w:pPr>
        <w:pStyle w:val="j1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0579BB">
        <w:rPr>
          <w:rStyle w:val="s3"/>
          <w:i/>
          <w:iCs/>
          <w:color w:val="000000" w:themeColor="text1"/>
        </w:rPr>
        <w:t xml:space="preserve">(2018.07.12. </w:t>
      </w:r>
      <w:proofErr w:type="spellStart"/>
      <w:r w:rsidRPr="000579BB">
        <w:rPr>
          <w:rStyle w:val="s3"/>
          <w:i/>
          <w:iCs/>
          <w:color w:val="000000" w:themeColor="text1"/>
        </w:rPr>
        <w:t>берілген</w:t>
      </w:r>
      <w:proofErr w:type="spellEnd"/>
      <w:r w:rsidRPr="000579BB">
        <w:rPr>
          <w:rStyle w:val="s3"/>
          <w:i/>
          <w:iCs/>
          <w:color w:val="000000" w:themeColor="text1"/>
        </w:rPr>
        <w:t> </w:t>
      </w:r>
      <w:bookmarkStart w:id="0" w:name="SUB1006709583"/>
      <w:r w:rsidRPr="000579BB">
        <w:rPr>
          <w:rStyle w:val="s9"/>
          <w:i/>
          <w:iCs/>
          <w:color w:val="000000" w:themeColor="text1"/>
          <w:u w:val="single"/>
        </w:rPr>
        <w:fldChar w:fldCharType="begin"/>
      </w:r>
      <w:r w:rsidRPr="000579BB">
        <w:rPr>
          <w:rStyle w:val="s9"/>
          <w:i/>
          <w:iCs/>
          <w:color w:val="000000" w:themeColor="text1"/>
          <w:u w:val="single"/>
        </w:rPr>
        <w:instrText xml:space="preserve"> HYPERLINK "https://online.zakon.kz/Document/?doc_id=38326284" \o "Ќазаќстан Республикасы Білім жѕне ѓылым министрлігініњ 2017-2021 жылдарѓа арналѓан стратегиялыќ жоспары (Ќазаќстан Республикасы Білім жѕне ѓылым министрініњ 2016 жылѓы 29 желтоќсандаѓы № 729 бђйрыѓына ќосымша) (2018.07.12. берілген љзгерістер мен толыќтырулармен)" \t "_parent" </w:instrText>
      </w:r>
      <w:r w:rsidRPr="000579BB">
        <w:rPr>
          <w:rStyle w:val="s9"/>
          <w:i/>
          <w:iCs/>
          <w:color w:val="000000" w:themeColor="text1"/>
          <w:u w:val="single"/>
        </w:rPr>
        <w:fldChar w:fldCharType="separate"/>
      </w:r>
      <w:r w:rsidRPr="000579BB">
        <w:rPr>
          <w:rStyle w:val="a3"/>
          <w:i/>
          <w:iCs/>
          <w:color w:val="000000" w:themeColor="text1"/>
        </w:rPr>
        <w:t>өзгерістер мен толықтырулармен</w:t>
      </w:r>
      <w:r w:rsidRPr="000579BB">
        <w:rPr>
          <w:rStyle w:val="s9"/>
          <w:i/>
          <w:iCs/>
          <w:color w:val="000000" w:themeColor="text1"/>
          <w:u w:val="single"/>
        </w:rPr>
        <w:fldChar w:fldCharType="end"/>
      </w:r>
      <w:bookmarkEnd w:id="0"/>
      <w:r w:rsidRPr="000579BB">
        <w:rPr>
          <w:rStyle w:val="s3"/>
          <w:i/>
          <w:iCs/>
          <w:color w:val="000000" w:themeColor="text1"/>
        </w:rPr>
        <w:t>)</w:t>
      </w:r>
    </w:p>
    <w:p w:rsidR="000579BB" w:rsidRPr="000579BB" w:rsidRDefault="000579BB" w:rsidP="000579BB">
      <w:pPr>
        <w:pStyle w:val="j1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0579BB">
        <w:rPr>
          <w:color w:val="000000" w:themeColor="text1"/>
        </w:rPr>
        <w:t> </w:t>
      </w:r>
    </w:p>
    <w:p w:rsidR="000579BB" w:rsidRPr="000579BB" w:rsidRDefault="000579BB" w:rsidP="000579BB">
      <w:pPr>
        <w:pStyle w:val="j1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0579BB">
        <w:rPr>
          <w:b/>
          <w:bCs/>
          <w:color w:val="000000" w:themeColor="text1"/>
        </w:rPr>
        <w:t xml:space="preserve">1-бөлім. </w:t>
      </w:r>
      <w:proofErr w:type="spellStart"/>
      <w:r w:rsidRPr="000579BB">
        <w:rPr>
          <w:b/>
          <w:bCs/>
          <w:color w:val="000000" w:themeColor="text1"/>
        </w:rPr>
        <w:t>Миссиясы</w:t>
      </w:r>
      <w:proofErr w:type="spellEnd"/>
      <w:r w:rsidRPr="000579BB">
        <w:rPr>
          <w:b/>
          <w:bCs/>
          <w:color w:val="000000" w:themeColor="text1"/>
        </w:rPr>
        <w:t xml:space="preserve"> мен </w:t>
      </w:r>
      <w:proofErr w:type="spellStart"/>
      <w:r w:rsidRPr="000579BB">
        <w:rPr>
          <w:b/>
          <w:bCs/>
          <w:color w:val="000000" w:themeColor="text1"/>
        </w:rPr>
        <w:t>пайымы</w:t>
      </w:r>
      <w:proofErr w:type="spellEnd"/>
    </w:p>
    <w:p w:rsidR="000579BB" w:rsidRPr="000579BB" w:rsidRDefault="000579BB" w:rsidP="000579BB">
      <w:pPr>
        <w:pStyle w:val="j1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0579BB">
        <w:rPr>
          <w:rStyle w:val="j21"/>
          <w:color w:val="000000" w:themeColor="text1"/>
        </w:rPr>
        <w:t> </w:t>
      </w:r>
    </w:p>
    <w:p w:rsidR="000579BB" w:rsidRPr="000579BB" w:rsidRDefault="000579BB" w:rsidP="000579BB">
      <w:pPr>
        <w:pStyle w:val="j14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 w:themeColor="text1"/>
        </w:rPr>
      </w:pPr>
      <w:proofErr w:type="spellStart"/>
      <w:r w:rsidRPr="000579BB">
        <w:rPr>
          <w:color w:val="000000" w:themeColor="text1"/>
        </w:rPr>
        <w:t>Миссиясы</w:t>
      </w:r>
      <w:proofErr w:type="spellEnd"/>
      <w:r w:rsidRPr="000579BB">
        <w:rPr>
          <w:color w:val="000000" w:themeColor="text1"/>
        </w:rPr>
        <w:t xml:space="preserve">: </w:t>
      </w:r>
      <w:proofErr w:type="spellStart"/>
      <w:r w:rsidRPr="000579BB">
        <w:rPr>
          <w:color w:val="000000" w:themeColor="text1"/>
        </w:rPr>
        <w:t>білім</w:t>
      </w:r>
      <w:proofErr w:type="spellEnd"/>
      <w:r w:rsidRPr="000579BB">
        <w:rPr>
          <w:color w:val="000000" w:themeColor="text1"/>
        </w:rPr>
        <w:t xml:space="preserve"> беру және ғылым саласындағы </w:t>
      </w:r>
      <w:proofErr w:type="spellStart"/>
      <w:r w:rsidRPr="000579BB">
        <w:rPr>
          <w:color w:val="000000" w:themeColor="text1"/>
        </w:rPr>
        <w:t>мемлекеттік</w:t>
      </w:r>
      <w:proofErr w:type="spellEnd"/>
      <w:r w:rsidRPr="000579BB">
        <w:rPr>
          <w:color w:val="000000" w:themeColor="text1"/>
        </w:rPr>
        <w:t xml:space="preserve"> </w:t>
      </w:r>
      <w:proofErr w:type="spellStart"/>
      <w:r w:rsidRPr="000579BB">
        <w:rPr>
          <w:color w:val="000000" w:themeColor="text1"/>
        </w:rPr>
        <w:t>саясатты</w:t>
      </w:r>
      <w:proofErr w:type="spellEnd"/>
      <w:r w:rsidRPr="000579BB">
        <w:rPr>
          <w:color w:val="000000" w:themeColor="text1"/>
        </w:rPr>
        <w:t xml:space="preserve"> қалыптастыру және </w:t>
      </w:r>
      <w:proofErr w:type="spellStart"/>
      <w:r w:rsidRPr="000579BB">
        <w:rPr>
          <w:color w:val="000000" w:themeColor="text1"/>
        </w:rPr>
        <w:t>іске</w:t>
      </w:r>
      <w:proofErr w:type="spellEnd"/>
      <w:r w:rsidRPr="000579BB">
        <w:rPr>
          <w:color w:val="000000" w:themeColor="text1"/>
        </w:rPr>
        <w:t xml:space="preserve"> </w:t>
      </w:r>
      <w:proofErr w:type="spellStart"/>
      <w:r w:rsidRPr="000579BB">
        <w:rPr>
          <w:color w:val="000000" w:themeColor="text1"/>
        </w:rPr>
        <w:t>асыру</w:t>
      </w:r>
      <w:proofErr w:type="spellEnd"/>
      <w:r w:rsidRPr="000579BB">
        <w:rPr>
          <w:color w:val="000000" w:themeColor="text1"/>
        </w:rPr>
        <w:t xml:space="preserve">, балалардың құқықтары мен заңды мүдделерін қорғауды қамтамасыз </w:t>
      </w:r>
      <w:proofErr w:type="spellStart"/>
      <w:r w:rsidRPr="000579BB">
        <w:rPr>
          <w:color w:val="000000" w:themeColor="text1"/>
        </w:rPr>
        <w:t>ету</w:t>
      </w:r>
      <w:proofErr w:type="spellEnd"/>
      <w:r w:rsidRPr="000579BB">
        <w:rPr>
          <w:color w:val="000000" w:themeColor="text1"/>
        </w:rPr>
        <w:t xml:space="preserve">, әлемдегі дамыған 30 елдің қатарына </w:t>
      </w:r>
      <w:proofErr w:type="spellStart"/>
      <w:r w:rsidRPr="000579BB">
        <w:rPr>
          <w:color w:val="000000" w:themeColor="text1"/>
        </w:rPr>
        <w:t>ену</w:t>
      </w:r>
      <w:proofErr w:type="spellEnd"/>
      <w:r w:rsidRPr="000579BB">
        <w:rPr>
          <w:color w:val="000000" w:themeColor="text1"/>
        </w:rPr>
        <w:t xml:space="preserve"> үшін ұлттық интеллектуалдық әлеуетін </w:t>
      </w:r>
      <w:proofErr w:type="spellStart"/>
      <w:r w:rsidRPr="000579BB">
        <w:rPr>
          <w:color w:val="000000" w:themeColor="text1"/>
        </w:rPr>
        <w:t>жетерліктей</w:t>
      </w:r>
      <w:proofErr w:type="spellEnd"/>
      <w:r w:rsidRPr="000579BB">
        <w:rPr>
          <w:color w:val="000000" w:themeColor="text1"/>
        </w:rPr>
        <w:t xml:space="preserve"> </w:t>
      </w:r>
      <w:proofErr w:type="spellStart"/>
      <w:r w:rsidRPr="000579BB">
        <w:rPr>
          <w:color w:val="000000" w:themeColor="text1"/>
        </w:rPr>
        <w:t>дамытуды</w:t>
      </w:r>
      <w:proofErr w:type="spellEnd"/>
      <w:r w:rsidRPr="000579BB">
        <w:rPr>
          <w:color w:val="000000" w:themeColor="text1"/>
        </w:rPr>
        <w:t xml:space="preserve"> қамтамасыз </w:t>
      </w:r>
      <w:proofErr w:type="spellStart"/>
      <w:r w:rsidRPr="000579BB">
        <w:rPr>
          <w:color w:val="000000" w:themeColor="text1"/>
        </w:rPr>
        <w:t>ететін</w:t>
      </w:r>
      <w:proofErr w:type="spellEnd"/>
      <w:r w:rsidRPr="000579BB">
        <w:rPr>
          <w:color w:val="000000" w:themeColor="text1"/>
        </w:rPr>
        <w:t xml:space="preserve"> «Мәңгілік</w:t>
      </w:r>
      <w:proofErr w:type="gramStart"/>
      <w:r w:rsidRPr="000579BB">
        <w:rPr>
          <w:color w:val="000000" w:themeColor="text1"/>
        </w:rPr>
        <w:t xml:space="preserve"> Е</w:t>
      </w:r>
      <w:proofErr w:type="gramEnd"/>
      <w:r w:rsidRPr="000579BB">
        <w:rPr>
          <w:color w:val="000000" w:themeColor="text1"/>
        </w:rPr>
        <w:t xml:space="preserve">л» жалпыұлттық </w:t>
      </w:r>
      <w:proofErr w:type="spellStart"/>
      <w:r w:rsidRPr="000579BB">
        <w:rPr>
          <w:color w:val="000000" w:themeColor="text1"/>
        </w:rPr>
        <w:t>идеясы</w:t>
      </w:r>
      <w:proofErr w:type="spellEnd"/>
      <w:r w:rsidRPr="000579BB">
        <w:rPr>
          <w:color w:val="000000" w:themeColor="text1"/>
        </w:rPr>
        <w:t xml:space="preserve"> </w:t>
      </w:r>
      <w:proofErr w:type="spellStart"/>
      <w:r w:rsidRPr="000579BB">
        <w:rPr>
          <w:color w:val="000000" w:themeColor="text1"/>
        </w:rPr>
        <w:t>рухында</w:t>
      </w:r>
      <w:proofErr w:type="spellEnd"/>
      <w:r w:rsidRPr="000579BB">
        <w:rPr>
          <w:color w:val="000000" w:themeColor="text1"/>
        </w:rPr>
        <w:t xml:space="preserve"> өскелең ұрпақты тәрбиелеу.</w:t>
      </w:r>
    </w:p>
    <w:p w:rsidR="000579BB" w:rsidRDefault="000579BB" w:rsidP="000579BB">
      <w:pPr>
        <w:pStyle w:val="j14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 w:themeColor="text1"/>
          <w:lang w:val="kk-KZ"/>
        </w:rPr>
      </w:pPr>
    </w:p>
    <w:p w:rsidR="000579BB" w:rsidRPr="000579BB" w:rsidRDefault="000579BB" w:rsidP="000579BB">
      <w:pPr>
        <w:pStyle w:val="j14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 w:themeColor="text1"/>
          <w:lang w:val="kk-KZ"/>
        </w:rPr>
      </w:pPr>
      <w:r w:rsidRPr="000579BB">
        <w:rPr>
          <w:color w:val="000000" w:themeColor="text1"/>
          <w:lang w:val="kk-KZ"/>
        </w:rPr>
        <w:t>Пайымы: Қазақстан экономикасының дамуының негізгі драйвері ретінде тиімді қызмет етуші және әлемдік ғылыми-білім беру кеңістігіне кіріктірілген, республиканың әрбір азаматының өзінің еліне мақтаныш сезімін дамытуға ықпал ететін білім беру мен ғылымның озық жүйесі.</w:t>
      </w:r>
    </w:p>
    <w:p w:rsidR="000579BB" w:rsidRPr="000579BB" w:rsidRDefault="000579BB" w:rsidP="000579BB">
      <w:pPr>
        <w:pStyle w:val="j14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 w:themeColor="text1"/>
          <w:lang w:val="kk-KZ"/>
        </w:rPr>
      </w:pPr>
      <w:r w:rsidRPr="000579BB">
        <w:rPr>
          <w:color w:val="000000" w:themeColor="text1"/>
          <w:lang w:val="kk-KZ"/>
        </w:rPr>
        <w:t> </w:t>
      </w:r>
    </w:p>
    <w:p w:rsidR="000579BB" w:rsidRPr="000579BB" w:rsidRDefault="000579BB" w:rsidP="000579BB">
      <w:pPr>
        <w:pStyle w:val="j14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 w:themeColor="text1"/>
          <w:lang w:val="kk-KZ"/>
        </w:rPr>
      </w:pPr>
      <w:r w:rsidRPr="000579BB">
        <w:rPr>
          <w:rStyle w:val="j21"/>
          <w:color w:val="000000" w:themeColor="text1"/>
          <w:lang w:val="kk-KZ"/>
        </w:rPr>
        <w:t> </w:t>
      </w:r>
    </w:p>
    <w:p w:rsidR="000579BB" w:rsidRPr="000579BB" w:rsidRDefault="000579BB" w:rsidP="000579BB">
      <w:pPr>
        <w:pStyle w:val="j1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bookmarkStart w:id="1" w:name="SUB200"/>
      <w:bookmarkEnd w:id="1"/>
      <w:r w:rsidRPr="000579BB">
        <w:rPr>
          <w:b/>
          <w:bCs/>
          <w:color w:val="000000" w:themeColor="text1"/>
        </w:rPr>
        <w:t xml:space="preserve">2-бөлім. Ағымдағы жағдайды </w:t>
      </w:r>
      <w:proofErr w:type="spellStart"/>
      <w:r w:rsidRPr="000579BB">
        <w:rPr>
          <w:b/>
          <w:bCs/>
          <w:color w:val="000000" w:themeColor="text1"/>
        </w:rPr>
        <w:t>талдау</w:t>
      </w:r>
      <w:proofErr w:type="spellEnd"/>
      <w:r w:rsidRPr="000579BB">
        <w:rPr>
          <w:b/>
          <w:bCs/>
          <w:color w:val="000000" w:themeColor="text1"/>
        </w:rPr>
        <w:t xml:space="preserve"> және тәуекелдерді басқару</w:t>
      </w:r>
    </w:p>
    <w:p w:rsidR="000579BB" w:rsidRPr="000579BB" w:rsidRDefault="000579BB" w:rsidP="000579BB">
      <w:pPr>
        <w:pStyle w:val="j1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0579BB">
        <w:rPr>
          <w:rStyle w:val="j21"/>
          <w:b/>
          <w:bCs/>
          <w:color w:val="000000" w:themeColor="text1"/>
        </w:rPr>
        <w:t> </w:t>
      </w:r>
    </w:p>
    <w:p w:rsidR="000579BB" w:rsidRPr="000579BB" w:rsidRDefault="000579BB" w:rsidP="000579BB">
      <w:pPr>
        <w:pStyle w:val="j14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 w:themeColor="text1"/>
        </w:rPr>
      </w:pPr>
      <w:r w:rsidRPr="000579BB">
        <w:rPr>
          <w:b/>
          <w:bCs/>
          <w:color w:val="000000" w:themeColor="text1"/>
        </w:rPr>
        <w:t xml:space="preserve">1-стратегиялық бағыт. </w:t>
      </w:r>
      <w:proofErr w:type="spellStart"/>
      <w:r w:rsidRPr="000579BB">
        <w:rPr>
          <w:b/>
          <w:bCs/>
          <w:color w:val="000000" w:themeColor="text1"/>
        </w:rPr>
        <w:t>Мектепке</w:t>
      </w:r>
      <w:proofErr w:type="spellEnd"/>
      <w:r w:rsidRPr="000579BB">
        <w:rPr>
          <w:b/>
          <w:bCs/>
          <w:color w:val="000000" w:themeColor="text1"/>
        </w:rPr>
        <w:t xml:space="preserve"> </w:t>
      </w:r>
      <w:proofErr w:type="spellStart"/>
      <w:r w:rsidRPr="000579BB">
        <w:rPr>
          <w:b/>
          <w:bCs/>
          <w:color w:val="000000" w:themeColor="text1"/>
        </w:rPr>
        <w:t>дейінгі</w:t>
      </w:r>
      <w:proofErr w:type="spellEnd"/>
      <w:r w:rsidRPr="000579BB">
        <w:rPr>
          <w:b/>
          <w:bCs/>
          <w:color w:val="000000" w:themeColor="text1"/>
        </w:rPr>
        <w:t xml:space="preserve"> тәрбиелеу мен оқыту.</w:t>
      </w:r>
    </w:p>
    <w:p w:rsidR="000579BB" w:rsidRDefault="000579BB" w:rsidP="000579BB">
      <w:pPr>
        <w:pStyle w:val="j14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 w:themeColor="text1"/>
          <w:lang w:val="kk-KZ"/>
        </w:rPr>
      </w:pPr>
    </w:p>
    <w:p w:rsidR="000579BB" w:rsidRPr="000579BB" w:rsidRDefault="000579BB" w:rsidP="000579BB">
      <w:pPr>
        <w:pStyle w:val="j14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 w:themeColor="text1"/>
          <w:lang w:val="kk-KZ"/>
        </w:rPr>
      </w:pPr>
      <w:r w:rsidRPr="000579BB">
        <w:rPr>
          <w:color w:val="000000" w:themeColor="text1"/>
          <w:lang w:val="kk-KZ"/>
        </w:rPr>
        <w:t>1.1) Реттелетін саланы немесе қызмет аясын дамытудың негізгі параметрлері.</w:t>
      </w:r>
    </w:p>
    <w:p w:rsidR="000579BB" w:rsidRPr="000579BB" w:rsidRDefault="000579BB" w:rsidP="000579BB">
      <w:pPr>
        <w:pStyle w:val="j14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 w:themeColor="text1"/>
        </w:rPr>
      </w:pPr>
      <w:r w:rsidRPr="000579BB">
        <w:rPr>
          <w:color w:val="000000" w:themeColor="text1"/>
        </w:rPr>
        <w:t xml:space="preserve">Қазақстанда </w:t>
      </w:r>
      <w:proofErr w:type="spellStart"/>
      <w:r w:rsidRPr="000579BB">
        <w:rPr>
          <w:color w:val="000000" w:themeColor="text1"/>
        </w:rPr>
        <w:t>білім</w:t>
      </w:r>
      <w:proofErr w:type="spellEnd"/>
      <w:r w:rsidRPr="000579BB">
        <w:rPr>
          <w:color w:val="000000" w:themeColor="text1"/>
        </w:rPr>
        <w:t xml:space="preserve"> беру саясатының </w:t>
      </w:r>
      <w:proofErr w:type="spellStart"/>
      <w:r w:rsidRPr="000579BB">
        <w:rPr>
          <w:color w:val="000000" w:themeColor="text1"/>
        </w:rPr>
        <w:t>басты</w:t>
      </w:r>
      <w:proofErr w:type="spellEnd"/>
      <w:r w:rsidRPr="000579BB">
        <w:rPr>
          <w:color w:val="000000" w:themeColor="text1"/>
        </w:rPr>
        <w:t xml:space="preserve"> бағыттарының </w:t>
      </w:r>
      <w:proofErr w:type="spellStart"/>
      <w:r w:rsidRPr="000579BB">
        <w:rPr>
          <w:color w:val="000000" w:themeColor="text1"/>
        </w:rPr>
        <w:t>бі</w:t>
      </w:r>
      <w:proofErr w:type="gramStart"/>
      <w:r w:rsidRPr="000579BB">
        <w:rPr>
          <w:color w:val="000000" w:themeColor="text1"/>
        </w:rPr>
        <w:t>р</w:t>
      </w:r>
      <w:proofErr w:type="gramEnd"/>
      <w:r w:rsidRPr="000579BB">
        <w:rPr>
          <w:color w:val="000000" w:themeColor="text1"/>
        </w:rPr>
        <w:t>і</w:t>
      </w:r>
      <w:proofErr w:type="spellEnd"/>
      <w:r w:rsidRPr="000579BB">
        <w:rPr>
          <w:color w:val="000000" w:themeColor="text1"/>
        </w:rPr>
        <w:t xml:space="preserve"> </w:t>
      </w:r>
      <w:proofErr w:type="spellStart"/>
      <w:r w:rsidRPr="000579BB">
        <w:rPr>
          <w:color w:val="000000" w:themeColor="text1"/>
        </w:rPr>
        <w:t>мектепке</w:t>
      </w:r>
      <w:proofErr w:type="spellEnd"/>
      <w:r w:rsidRPr="000579BB">
        <w:rPr>
          <w:color w:val="000000" w:themeColor="text1"/>
        </w:rPr>
        <w:t xml:space="preserve"> </w:t>
      </w:r>
      <w:proofErr w:type="spellStart"/>
      <w:r w:rsidRPr="000579BB">
        <w:rPr>
          <w:color w:val="000000" w:themeColor="text1"/>
        </w:rPr>
        <w:t>дейінгі</w:t>
      </w:r>
      <w:proofErr w:type="spellEnd"/>
      <w:r w:rsidRPr="000579BB">
        <w:rPr>
          <w:color w:val="000000" w:themeColor="text1"/>
        </w:rPr>
        <w:t xml:space="preserve"> тәрбиелеу мен оқыту </w:t>
      </w:r>
      <w:proofErr w:type="spellStart"/>
      <w:r w:rsidRPr="000579BB">
        <w:rPr>
          <w:color w:val="000000" w:themeColor="text1"/>
        </w:rPr>
        <w:t>болып</w:t>
      </w:r>
      <w:proofErr w:type="spellEnd"/>
      <w:r w:rsidRPr="000579BB">
        <w:rPr>
          <w:color w:val="000000" w:themeColor="text1"/>
        </w:rPr>
        <w:t xml:space="preserve"> </w:t>
      </w:r>
      <w:proofErr w:type="spellStart"/>
      <w:r w:rsidRPr="000579BB">
        <w:rPr>
          <w:color w:val="000000" w:themeColor="text1"/>
        </w:rPr>
        <w:t>табылады</w:t>
      </w:r>
      <w:proofErr w:type="spellEnd"/>
      <w:r w:rsidRPr="000579BB">
        <w:rPr>
          <w:color w:val="000000" w:themeColor="text1"/>
        </w:rPr>
        <w:t>.</w:t>
      </w:r>
    </w:p>
    <w:p w:rsidR="000579BB" w:rsidRDefault="000579BB" w:rsidP="000579BB">
      <w:pPr>
        <w:pStyle w:val="j14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 w:themeColor="text1"/>
          <w:lang w:val="kk-KZ"/>
        </w:rPr>
      </w:pPr>
    </w:p>
    <w:p w:rsidR="000579BB" w:rsidRPr="000579BB" w:rsidRDefault="000579BB" w:rsidP="000579BB">
      <w:pPr>
        <w:pStyle w:val="j14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 w:themeColor="text1"/>
        </w:rPr>
      </w:pPr>
      <w:r w:rsidRPr="000579BB">
        <w:rPr>
          <w:color w:val="000000" w:themeColor="text1"/>
          <w:lang w:val="kk-KZ"/>
        </w:rPr>
        <w:t xml:space="preserve">2016 жылы 9 410 мектепке дейінгі ұйым қызмет етті. </w:t>
      </w:r>
      <w:r w:rsidRPr="000579BB">
        <w:rPr>
          <w:color w:val="000000" w:themeColor="text1"/>
        </w:rPr>
        <w:t xml:space="preserve">2014 </w:t>
      </w:r>
      <w:proofErr w:type="spellStart"/>
      <w:r w:rsidRPr="000579BB">
        <w:rPr>
          <w:color w:val="000000" w:themeColor="text1"/>
        </w:rPr>
        <w:t>жылдан</w:t>
      </w:r>
      <w:proofErr w:type="spellEnd"/>
      <w:r w:rsidRPr="000579BB">
        <w:rPr>
          <w:color w:val="000000" w:themeColor="text1"/>
        </w:rPr>
        <w:t xml:space="preserve"> </w:t>
      </w:r>
      <w:proofErr w:type="spellStart"/>
      <w:r w:rsidRPr="000579BB">
        <w:rPr>
          <w:color w:val="000000" w:themeColor="text1"/>
        </w:rPr>
        <w:t>бастап</w:t>
      </w:r>
      <w:proofErr w:type="spellEnd"/>
      <w:r w:rsidRPr="000579BB">
        <w:rPr>
          <w:color w:val="000000" w:themeColor="text1"/>
        </w:rPr>
        <w:t xml:space="preserve"> </w:t>
      </w:r>
      <w:proofErr w:type="spellStart"/>
      <w:r w:rsidRPr="000579BB">
        <w:rPr>
          <w:color w:val="000000" w:themeColor="text1"/>
        </w:rPr>
        <w:t>мектепке</w:t>
      </w:r>
      <w:proofErr w:type="spellEnd"/>
      <w:r w:rsidRPr="000579BB">
        <w:rPr>
          <w:color w:val="000000" w:themeColor="text1"/>
        </w:rPr>
        <w:t xml:space="preserve"> </w:t>
      </w:r>
      <w:proofErr w:type="spellStart"/>
      <w:r w:rsidRPr="000579BB">
        <w:rPr>
          <w:color w:val="000000" w:themeColor="text1"/>
        </w:rPr>
        <w:t>дейінгі</w:t>
      </w:r>
      <w:proofErr w:type="spellEnd"/>
      <w:r w:rsidRPr="000579BB">
        <w:rPr>
          <w:color w:val="000000" w:themeColor="text1"/>
        </w:rPr>
        <w:t xml:space="preserve"> ұйымдар </w:t>
      </w:r>
      <w:proofErr w:type="spellStart"/>
      <w:r w:rsidRPr="000579BB">
        <w:rPr>
          <w:color w:val="000000" w:themeColor="text1"/>
        </w:rPr>
        <w:t>желісі</w:t>
      </w:r>
      <w:proofErr w:type="spellEnd"/>
      <w:r w:rsidRPr="000579BB">
        <w:rPr>
          <w:color w:val="000000" w:themeColor="text1"/>
        </w:rPr>
        <w:t xml:space="preserve"> 943 </w:t>
      </w:r>
      <w:proofErr w:type="spellStart"/>
      <w:r w:rsidRPr="000579BB">
        <w:rPr>
          <w:color w:val="000000" w:themeColor="text1"/>
        </w:rPr>
        <w:t>бірлікке</w:t>
      </w:r>
      <w:proofErr w:type="spellEnd"/>
      <w:r w:rsidRPr="000579BB">
        <w:rPr>
          <w:color w:val="000000" w:themeColor="text1"/>
        </w:rPr>
        <w:t xml:space="preserve"> </w:t>
      </w:r>
      <w:proofErr w:type="spellStart"/>
      <w:r w:rsidRPr="000579BB">
        <w:rPr>
          <w:color w:val="000000" w:themeColor="text1"/>
        </w:rPr>
        <w:t>артты</w:t>
      </w:r>
      <w:proofErr w:type="spellEnd"/>
      <w:r w:rsidRPr="000579BB">
        <w:rPr>
          <w:color w:val="000000" w:themeColor="text1"/>
        </w:rPr>
        <w:t xml:space="preserve"> (2014 </w:t>
      </w:r>
      <w:proofErr w:type="spellStart"/>
      <w:r w:rsidRPr="000579BB">
        <w:rPr>
          <w:color w:val="000000" w:themeColor="text1"/>
        </w:rPr>
        <w:t>жылы</w:t>
      </w:r>
      <w:proofErr w:type="spellEnd"/>
      <w:r w:rsidRPr="000579BB">
        <w:rPr>
          <w:color w:val="000000" w:themeColor="text1"/>
        </w:rPr>
        <w:t xml:space="preserve"> - 8 467 </w:t>
      </w:r>
      <w:proofErr w:type="spellStart"/>
      <w:r w:rsidRPr="000579BB">
        <w:rPr>
          <w:color w:val="000000" w:themeColor="text1"/>
        </w:rPr>
        <w:t>бірлік</w:t>
      </w:r>
      <w:proofErr w:type="spellEnd"/>
      <w:r w:rsidRPr="000579BB">
        <w:rPr>
          <w:color w:val="000000" w:themeColor="text1"/>
        </w:rPr>
        <w:t xml:space="preserve">, 2015 </w:t>
      </w:r>
      <w:proofErr w:type="spellStart"/>
      <w:r w:rsidRPr="000579BB">
        <w:rPr>
          <w:color w:val="000000" w:themeColor="text1"/>
        </w:rPr>
        <w:t>жылы</w:t>
      </w:r>
      <w:proofErr w:type="spellEnd"/>
      <w:r w:rsidRPr="000579BB">
        <w:rPr>
          <w:color w:val="000000" w:themeColor="text1"/>
        </w:rPr>
        <w:t xml:space="preserve"> - 8 834 </w:t>
      </w:r>
      <w:proofErr w:type="spellStart"/>
      <w:r w:rsidRPr="000579BB">
        <w:rPr>
          <w:color w:val="000000" w:themeColor="text1"/>
        </w:rPr>
        <w:t>бірлік</w:t>
      </w:r>
      <w:proofErr w:type="spellEnd"/>
      <w:r w:rsidRPr="000579BB">
        <w:rPr>
          <w:color w:val="000000" w:themeColor="text1"/>
        </w:rPr>
        <w:t>).</w:t>
      </w:r>
    </w:p>
    <w:p w:rsidR="000579BB" w:rsidRDefault="000579BB" w:rsidP="000579BB">
      <w:pPr>
        <w:pStyle w:val="j14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 w:themeColor="text1"/>
          <w:lang w:val="kk-KZ"/>
        </w:rPr>
      </w:pPr>
    </w:p>
    <w:p w:rsidR="000579BB" w:rsidRPr="000579BB" w:rsidRDefault="000579BB" w:rsidP="000579BB">
      <w:pPr>
        <w:pStyle w:val="j14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 w:themeColor="text1"/>
          <w:lang w:val="kk-KZ"/>
        </w:rPr>
      </w:pPr>
      <w:r w:rsidRPr="000579BB">
        <w:rPr>
          <w:color w:val="000000" w:themeColor="text1"/>
          <w:lang w:val="kk-KZ"/>
        </w:rPr>
        <w:t>Соңғы үш жылда 1 жастан 6 жасқа дейінгі балаларды мектепке дейінгі тәрбие және оқытумен қамту 52,3%-дан 64,5%-ға артты, өсім 12,2% құрады (2014-2015 оқу жылы - 52,3%, 2015-2016 оқу жылы - 53,8%, 2016-2017 оқу жылы - 64,5%), 3 жастан 6 жасқа дейін 78,6%-дан 85,8%-ға дейін артты (2014-2015 оқу жылында - 78,6%, 2015-2016 оқу жылында - 81,6%, 2016-2017 оқу жылында - 85,8%), өсім 7,2%-ды құрады.</w:t>
      </w:r>
    </w:p>
    <w:p w:rsidR="00647AE2" w:rsidRPr="000579BB" w:rsidRDefault="00647AE2">
      <w:pPr>
        <w:rPr>
          <w:color w:val="000000" w:themeColor="text1"/>
          <w:sz w:val="24"/>
          <w:szCs w:val="24"/>
          <w:lang w:val="kk-KZ"/>
        </w:rPr>
      </w:pPr>
    </w:p>
    <w:sectPr w:rsidR="00647AE2" w:rsidRPr="000579BB" w:rsidSect="00647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0579BB"/>
    <w:rsid w:val="000579BB"/>
    <w:rsid w:val="0064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3">
    <w:name w:val="j13"/>
    <w:basedOn w:val="a"/>
    <w:rsid w:val="00057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579BB"/>
  </w:style>
  <w:style w:type="character" w:customStyle="1" w:styleId="s3">
    <w:name w:val="s3"/>
    <w:basedOn w:val="a0"/>
    <w:rsid w:val="000579BB"/>
  </w:style>
  <w:style w:type="character" w:customStyle="1" w:styleId="s9">
    <w:name w:val="s9"/>
    <w:basedOn w:val="a0"/>
    <w:rsid w:val="000579BB"/>
  </w:style>
  <w:style w:type="character" w:styleId="a3">
    <w:name w:val="Hyperlink"/>
    <w:basedOn w:val="a0"/>
    <w:uiPriority w:val="99"/>
    <w:semiHidden/>
    <w:unhideWhenUsed/>
    <w:rsid w:val="000579BB"/>
    <w:rPr>
      <w:color w:val="0000FF"/>
      <w:u w:val="single"/>
    </w:rPr>
  </w:style>
  <w:style w:type="character" w:customStyle="1" w:styleId="j21">
    <w:name w:val="j21"/>
    <w:basedOn w:val="a0"/>
    <w:rsid w:val="000579BB"/>
  </w:style>
  <w:style w:type="paragraph" w:customStyle="1" w:styleId="j14">
    <w:name w:val="j14"/>
    <w:basedOn w:val="a"/>
    <w:rsid w:val="00057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Office Word</Application>
  <DocSecurity>0</DocSecurity>
  <Lines>14</Lines>
  <Paragraphs>4</Paragraphs>
  <ScaleCrop>false</ScaleCrop>
  <Company>slider999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2019-03-01T14:46:00Z</dcterms:created>
  <dcterms:modified xsi:type="dcterms:W3CDTF">2019-03-01T14:47:00Z</dcterms:modified>
</cp:coreProperties>
</file>